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46E40F" w14:textId="77777777" w:rsidR="00777538" w:rsidRPr="004C752E" w:rsidRDefault="00777538" w:rsidP="004C752E">
      <w:pPr>
        <w:spacing w:after="0"/>
        <w:jc w:val="right"/>
        <w:rPr>
          <w:rFonts w:cstheme="minorHAnsi"/>
          <w:b/>
          <w:sz w:val="28"/>
          <w:szCs w:val="28"/>
        </w:rPr>
      </w:pPr>
    </w:p>
    <w:p w14:paraId="0A373FEE" w14:textId="4A02884D" w:rsidR="00FB4AF4" w:rsidRPr="004C752E" w:rsidRDefault="00777538" w:rsidP="004C752E">
      <w:pPr>
        <w:spacing w:after="0"/>
        <w:jc w:val="center"/>
        <w:rPr>
          <w:rFonts w:cstheme="minorHAnsi"/>
          <w:b/>
          <w:sz w:val="28"/>
          <w:szCs w:val="28"/>
        </w:rPr>
      </w:pPr>
      <w:r w:rsidRPr="004C752E">
        <w:rPr>
          <w:rFonts w:cstheme="minorHAnsi"/>
          <w:b/>
          <w:sz w:val="28"/>
          <w:szCs w:val="28"/>
        </w:rPr>
        <w:t>Two Ordinances – Part Four</w:t>
      </w:r>
    </w:p>
    <w:p w14:paraId="1E038C76" w14:textId="687567E3" w:rsidR="00FB4AF4" w:rsidRPr="004C752E" w:rsidRDefault="00777538" w:rsidP="004C752E">
      <w:pPr>
        <w:spacing w:after="0"/>
        <w:jc w:val="center"/>
        <w:rPr>
          <w:rFonts w:cstheme="minorHAnsi"/>
          <w:b/>
          <w:sz w:val="28"/>
          <w:szCs w:val="28"/>
        </w:rPr>
      </w:pPr>
      <w:r w:rsidRPr="004C752E">
        <w:rPr>
          <w:rFonts w:cstheme="minorHAnsi"/>
          <w:b/>
          <w:sz w:val="28"/>
          <w:szCs w:val="28"/>
        </w:rPr>
        <w:t>SCRIPTURAL TEACHING OF THE LORD’S SUPPER</w:t>
      </w:r>
    </w:p>
    <w:p w14:paraId="145FDAF2" w14:textId="77777777" w:rsidR="00FB4AF4" w:rsidRPr="004C752E" w:rsidRDefault="00FB4AF4" w:rsidP="004C752E">
      <w:pPr>
        <w:spacing w:after="0"/>
        <w:rPr>
          <w:rFonts w:cstheme="minorHAnsi"/>
          <w:b/>
          <w:sz w:val="28"/>
          <w:szCs w:val="28"/>
        </w:rPr>
      </w:pPr>
    </w:p>
    <w:p w14:paraId="6FCD1E0E" w14:textId="7DFADC96" w:rsidR="00FB4AF4" w:rsidRPr="004C752E" w:rsidRDefault="00777538" w:rsidP="004C752E">
      <w:pPr>
        <w:spacing w:after="0"/>
        <w:rPr>
          <w:rFonts w:cstheme="minorHAnsi"/>
          <w:b/>
          <w:sz w:val="28"/>
          <w:szCs w:val="28"/>
        </w:rPr>
      </w:pPr>
      <w:r w:rsidRPr="004C752E">
        <w:rPr>
          <w:rFonts w:cstheme="minorHAnsi"/>
          <w:b/>
          <w:sz w:val="28"/>
          <w:szCs w:val="28"/>
        </w:rPr>
        <w:t>INTRODUCTION:</w:t>
      </w:r>
    </w:p>
    <w:p w14:paraId="778A5723" w14:textId="3896DB5F" w:rsidR="00C02C10" w:rsidRPr="004C752E" w:rsidRDefault="00C02C10" w:rsidP="004C752E">
      <w:pPr>
        <w:spacing w:after="0"/>
        <w:rPr>
          <w:rFonts w:cstheme="minorHAnsi"/>
          <w:bCs/>
          <w:sz w:val="28"/>
          <w:szCs w:val="28"/>
        </w:rPr>
      </w:pPr>
      <w:r w:rsidRPr="004C752E">
        <w:rPr>
          <w:rFonts w:cstheme="minorHAnsi"/>
          <w:bCs/>
          <w:sz w:val="28"/>
          <w:szCs w:val="28"/>
        </w:rPr>
        <w:t xml:space="preserve">The ordinance of the Lord’s Supper naturally follows that of baptism, both in order of the time of its institution and in order </w:t>
      </w:r>
      <w:r w:rsidR="00FB4AF4" w:rsidRPr="004C752E">
        <w:rPr>
          <w:rFonts w:cstheme="minorHAnsi"/>
          <w:bCs/>
          <w:sz w:val="28"/>
          <w:szCs w:val="28"/>
        </w:rPr>
        <w:t xml:space="preserve">of observance. It is referred to in the Scriptures as “the communion” </w:t>
      </w:r>
      <w:r w:rsidRPr="004C752E">
        <w:rPr>
          <w:rFonts w:cstheme="minorHAnsi"/>
          <w:bCs/>
          <w:sz w:val="28"/>
          <w:szCs w:val="28"/>
        </w:rPr>
        <w:t>(</w:t>
      </w:r>
      <w:r w:rsidR="00FB4AF4" w:rsidRPr="004C752E">
        <w:rPr>
          <w:rFonts w:cstheme="minorHAnsi"/>
          <w:bCs/>
          <w:i/>
          <w:iCs/>
          <w:sz w:val="28"/>
          <w:szCs w:val="28"/>
        </w:rPr>
        <w:t>I Cor</w:t>
      </w:r>
      <w:r w:rsidRPr="004C752E">
        <w:rPr>
          <w:rFonts w:cstheme="minorHAnsi"/>
          <w:bCs/>
          <w:i/>
          <w:iCs/>
          <w:sz w:val="28"/>
          <w:szCs w:val="28"/>
        </w:rPr>
        <w:t>inthians</w:t>
      </w:r>
      <w:r w:rsidR="00FB4AF4" w:rsidRPr="004C752E">
        <w:rPr>
          <w:rFonts w:cstheme="minorHAnsi"/>
          <w:bCs/>
          <w:i/>
          <w:iCs/>
          <w:sz w:val="28"/>
          <w:szCs w:val="28"/>
        </w:rPr>
        <w:t xml:space="preserve"> 10:16</w:t>
      </w:r>
      <w:r w:rsidRPr="004C752E">
        <w:rPr>
          <w:rFonts w:cstheme="minorHAnsi"/>
          <w:bCs/>
          <w:sz w:val="28"/>
          <w:szCs w:val="28"/>
        </w:rPr>
        <w:t>),</w:t>
      </w:r>
      <w:r w:rsidR="00FB4AF4" w:rsidRPr="004C752E">
        <w:rPr>
          <w:rFonts w:cstheme="minorHAnsi"/>
          <w:bCs/>
          <w:sz w:val="28"/>
          <w:szCs w:val="28"/>
        </w:rPr>
        <w:t xml:space="preserve"> “the Lord’s </w:t>
      </w:r>
      <w:proofErr w:type="gramStart"/>
      <w:r w:rsidR="00561B6A" w:rsidRPr="004C752E">
        <w:rPr>
          <w:rFonts w:cstheme="minorHAnsi"/>
          <w:bCs/>
          <w:sz w:val="28"/>
          <w:szCs w:val="28"/>
        </w:rPr>
        <w:t xml:space="preserve">table”  </w:t>
      </w:r>
      <w:r w:rsidR="00DF7BBB" w:rsidRPr="004C752E">
        <w:rPr>
          <w:rFonts w:cstheme="minorHAnsi"/>
          <w:bCs/>
          <w:sz w:val="28"/>
          <w:szCs w:val="28"/>
        </w:rPr>
        <w:t xml:space="preserve"> </w:t>
      </w:r>
      <w:proofErr w:type="gramEnd"/>
      <w:r w:rsidR="00DF7BBB" w:rsidRPr="004C752E">
        <w:rPr>
          <w:rFonts w:cstheme="minorHAnsi"/>
          <w:bCs/>
          <w:sz w:val="28"/>
          <w:szCs w:val="28"/>
        </w:rPr>
        <w:t xml:space="preserve">     </w:t>
      </w:r>
      <w:r w:rsidR="00FB4AF4" w:rsidRPr="004C752E">
        <w:rPr>
          <w:rFonts w:cstheme="minorHAnsi"/>
          <w:bCs/>
          <w:sz w:val="28"/>
          <w:szCs w:val="28"/>
        </w:rPr>
        <w:t xml:space="preserve"> </w:t>
      </w:r>
      <w:r w:rsidRPr="004C752E">
        <w:rPr>
          <w:rFonts w:cstheme="minorHAnsi"/>
          <w:bCs/>
          <w:sz w:val="28"/>
          <w:szCs w:val="28"/>
        </w:rPr>
        <w:t>(</w:t>
      </w:r>
      <w:r w:rsidR="00FB4AF4" w:rsidRPr="004C752E">
        <w:rPr>
          <w:rFonts w:cstheme="minorHAnsi"/>
          <w:bCs/>
          <w:i/>
          <w:iCs/>
          <w:sz w:val="28"/>
          <w:szCs w:val="28"/>
        </w:rPr>
        <w:t>I Cor</w:t>
      </w:r>
      <w:r w:rsidRPr="004C752E">
        <w:rPr>
          <w:rFonts w:cstheme="minorHAnsi"/>
          <w:bCs/>
          <w:i/>
          <w:iCs/>
          <w:sz w:val="28"/>
          <w:szCs w:val="28"/>
        </w:rPr>
        <w:t>inthians</w:t>
      </w:r>
      <w:r w:rsidR="00FB4AF4" w:rsidRPr="004C752E">
        <w:rPr>
          <w:rFonts w:cstheme="minorHAnsi"/>
          <w:bCs/>
          <w:i/>
          <w:iCs/>
          <w:sz w:val="28"/>
          <w:szCs w:val="28"/>
        </w:rPr>
        <w:t xml:space="preserve"> 10:21</w:t>
      </w:r>
      <w:r w:rsidRPr="004C752E">
        <w:rPr>
          <w:rFonts w:cstheme="minorHAnsi"/>
          <w:bCs/>
          <w:sz w:val="28"/>
          <w:szCs w:val="28"/>
        </w:rPr>
        <w:t>),</w:t>
      </w:r>
      <w:r w:rsidR="00FB4AF4" w:rsidRPr="004C752E">
        <w:rPr>
          <w:rFonts w:cstheme="minorHAnsi"/>
          <w:bCs/>
          <w:sz w:val="28"/>
          <w:szCs w:val="28"/>
        </w:rPr>
        <w:t xml:space="preserve"> and “the Lord’s Supper” </w:t>
      </w:r>
      <w:r w:rsidRPr="004C752E">
        <w:rPr>
          <w:rFonts w:cstheme="minorHAnsi"/>
          <w:bCs/>
          <w:sz w:val="28"/>
          <w:szCs w:val="28"/>
        </w:rPr>
        <w:t>(</w:t>
      </w:r>
      <w:r w:rsidR="00FB4AF4" w:rsidRPr="004C752E">
        <w:rPr>
          <w:rFonts w:cstheme="minorHAnsi"/>
          <w:bCs/>
          <w:i/>
          <w:iCs/>
          <w:sz w:val="28"/>
          <w:szCs w:val="28"/>
        </w:rPr>
        <w:t>I Cor</w:t>
      </w:r>
      <w:r w:rsidRPr="004C752E">
        <w:rPr>
          <w:rFonts w:cstheme="minorHAnsi"/>
          <w:bCs/>
          <w:i/>
          <w:iCs/>
          <w:sz w:val="28"/>
          <w:szCs w:val="28"/>
        </w:rPr>
        <w:t>inthians</w:t>
      </w:r>
      <w:r w:rsidR="00FB4AF4" w:rsidRPr="004C752E">
        <w:rPr>
          <w:rFonts w:cstheme="minorHAnsi"/>
          <w:bCs/>
          <w:i/>
          <w:iCs/>
          <w:sz w:val="28"/>
          <w:szCs w:val="28"/>
        </w:rPr>
        <w:t xml:space="preserve"> 11:20</w:t>
      </w:r>
      <w:r w:rsidRPr="004C752E">
        <w:rPr>
          <w:rFonts w:cstheme="minorHAnsi"/>
          <w:bCs/>
          <w:sz w:val="28"/>
          <w:szCs w:val="28"/>
        </w:rPr>
        <w:t>)</w:t>
      </w:r>
      <w:r w:rsidR="00FB4AF4" w:rsidRPr="004C752E">
        <w:rPr>
          <w:rFonts w:cstheme="minorHAnsi"/>
          <w:bCs/>
          <w:sz w:val="28"/>
          <w:szCs w:val="28"/>
        </w:rPr>
        <w:t>. This ordinance is not efficacious</w:t>
      </w:r>
      <w:r w:rsidRPr="004C752E">
        <w:rPr>
          <w:rFonts w:cstheme="minorHAnsi"/>
          <w:bCs/>
          <w:sz w:val="28"/>
          <w:szCs w:val="28"/>
        </w:rPr>
        <w:t xml:space="preserve"> </w:t>
      </w:r>
      <w:proofErr w:type="gramStart"/>
      <w:r w:rsidRPr="004C752E">
        <w:rPr>
          <w:rFonts w:cstheme="minorHAnsi"/>
          <w:bCs/>
          <w:sz w:val="28"/>
          <w:szCs w:val="28"/>
        </w:rPr>
        <w:t>in regard to</w:t>
      </w:r>
      <w:proofErr w:type="gramEnd"/>
      <w:r w:rsidRPr="004C752E">
        <w:rPr>
          <w:rFonts w:cstheme="minorHAnsi"/>
          <w:bCs/>
          <w:sz w:val="28"/>
          <w:szCs w:val="28"/>
        </w:rPr>
        <w:t xml:space="preserve"> our salvation</w:t>
      </w:r>
      <w:r w:rsidR="00FB4AF4" w:rsidRPr="004C752E">
        <w:rPr>
          <w:rFonts w:cstheme="minorHAnsi"/>
          <w:bCs/>
          <w:sz w:val="28"/>
          <w:szCs w:val="28"/>
        </w:rPr>
        <w:t xml:space="preserve">, but neither is it an insignificant ritual. </w:t>
      </w:r>
      <w:r w:rsidRPr="004C752E">
        <w:rPr>
          <w:rFonts w:cstheme="minorHAnsi"/>
          <w:bCs/>
          <w:sz w:val="28"/>
          <w:szCs w:val="28"/>
        </w:rPr>
        <w:t>We will look today at what the Bible teaches about this ordinance.</w:t>
      </w:r>
    </w:p>
    <w:p w14:paraId="02CB0C64" w14:textId="77FE72E3" w:rsidR="00877F5D" w:rsidRPr="004C752E" w:rsidRDefault="00C02C10" w:rsidP="004C752E">
      <w:pPr>
        <w:spacing w:after="0"/>
        <w:rPr>
          <w:rFonts w:cstheme="minorHAnsi"/>
          <w:bCs/>
          <w:sz w:val="28"/>
          <w:szCs w:val="28"/>
        </w:rPr>
      </w:pPr>
      <w:r w:rsidRPr="004C752E">
        <w:rPr>
          <w:rFonts w:cstheme="minorHAnsi"/>
          <w:bCs/>
          <w:sz w:val="28"/>
          <w:szCs w:val="28"/>
        </w:rPr>
        <w:t xml:space="preserve"> </w:t>
      </w:r>
    </w:p>
    <w:p w14:paraId="1BBC43B0" w14:textId="1FA4437F" w:rsidR="00877F5D" w:rsidRPr="004C752E" w:rsidRDefault="00C02C10" w:rsidP="004C752E">
      <w:pPr>
        <w:pStyle w:val="ListParagraph"/>
        <w:numPr>
          <w:ilvl w:val="0"/>
          <w:numId w:val="23"/>
        </w:numPr>
        <w:spacing w:after="0"/>
        <w:ind w:left="360" w:hanging="360"/>
        <w:rPr>
          <w:rFonts w:cstheme="minorHAnsi"/>
          <w:b/>
          <w:sz w:val="28"/>
          <w:szCs w:val="28"/>
          <w:u w:val="single"/>
        </w:rPr>
      </w:pPr>
      <w:r w:rsidRPr="004C752E">
        <w:rPr>
          <w:rFonts w:cstheme="minorHAnsi"/>
          <w:b/>
          <w:sz w:val="28"/>
          <w:szCs w:val="28"/>
          <w:u w:val="single"/>
        </w:rPr>
        <w:t>WHAT IS THE LORD’S SUPPER?</w:t>
      </w:r>
    </w:p>
    <w:p w14:paraId="404D1DC4" w14:textId="4D7EA7FA" w:rsidR="00877F5D" w:rsidRPr="004C752E" w:rsidRDefault="00877F5D" w:rsidP="004C752E">
      <w:pPr>
        <w:pStyle w:val="ListParagraph"/>
        <w:numPr>
          <w:ilvl w:val="1"/>
          <w:numId w:val="23"/>
        </w:numPr>
        <w:spacing w:after="0"/>
        <w:ind w:left="720"/>
        <w:rPr>
          <w:rFonts w:cstheme="minorHAnsi"/>
          <w:b/>
          <w:sz w:val="28"/>
          <w:szCs w:val="28"/>
        </w:rPr>
      </w:pPr>
      <w:r w:rsidRPr="004C752E">
        <w:rPr>
          <w:rFonts w:cstheme="minorHAnsi"/>
          <w:b/>
          <w:sz w:val="28"/>
          <w:szCs w:val="28"/>
        </w:rPr>
        <w:t>Unscriptural Teachings</w:t>
      </w:r>
    </w:p>
    <w:p w14:paraId="26946AA0" w14:textId="4429651E" w:rsidR="00877F5D" w:rsidRPr="004C752E" w:rsidRDefault="00877F5D" w:rsidP="004C752E">
      <w:pPr>
        <w:pStyle w:val="ListParagraph"/>
        <w:numPr>
          <w:ilvl w:val="2"/>
          <w:numId w:val="23"/>
        </w:numPr>
        <w:spacing w:after="0"/>
        <w:ind w:left="1080"/>
        <w:rPr>
          <w:rFonts w:cstheme="minorHAnsi"/>
          <w:b/>
          <w:sz w:val="28"/>
          <w:szCs w:val="28"/>
        </w:rPr>
      </w:pPr>
      <w:r w:rsidRPr="004C752E">
        <w:rPr>
          <w:rFonts w:cstheme="minorHAnsi"/>
          <w:bCs/>
          <w:sz w:val="28"/>
          <w:szCs w:val="28"/>
        </w:rPr>
        <w:t xml:space="preserve">It is not the Baptist </w:t>
      </w:r>
      <w:r w:rsidR="00DF7BBB" w:rsidRPr="004C752E">
        <w:rPr>
          <w:rFonts w:cstheme="minorHAnsi"/>
          <w:bCs/>
          <w:sz w:val="28"/>
          <w:szCs w:val="28"/>
        </w:rPr>
        <w:t>e</w:t>
      </w:r>
      <w:r w:rsidRPr="004C752E">
        <w:rPr>
          <w:rFonts w:cstheme="minorHAnsi"/>
          <w:bCs/>
          <w:sz w:val="28"/>
          <w:szCs w:val="28"/>
        </w:rPr>
        <w:t>quivalent of the Catholic Mass. The “</w:t>
      </w:r>
      <w:r w:rsidR="004119CD" w:rsidRPr="004C752E">
        <w:rPr>
          <w:rFonts w:cstheme="minorHAnsi"/>
          <w:bCs/>
          <w:sz w:val="28"/>
          <w:szCs w:val="28"/>
        </w:rPr>
        <w:t>M</w:t>
      </w:r>
      <w:r w:rsidRPr="004C752E">
        <w:rPr>
          <w:rFonts w:cstheme="minorHAnsi"/>
          <w:bCs/>
          <w:sz w:val="28"/>
          <w:szCs w:val="28"/>
        </w:rPr>
        <w:t>ass</w:t>
      </w:r>
      <w:r w:rsidR="00DF7BBB" w:rsidRPr="004C752E">
        <w:rPr>
          <w:rFonts w:cstheme="minorHAnsi"/>
          <w:bCs/>
          <w:sz w:val="28"/>
          <w:szCs w:val="28"/>
        </w:rPr>
        <w:t>,”</w:t>
      </w:r>
      <w:r w:rsidRPr="004C752E">
        <w:rPr>
          <w:rFonts w:cstheme="minorHAnsi"/>
          <w:bCs/>
          <w:sz w:val="28"/>
          <w:szCs w:val="28"/>
        </w:rPr>
        <w:t xml:space="preserve"> the “</w:t>
      </w:r>
      <w:r w:rsidR="004119CD" w:rsidRPr="004C752E">
        <w:rPr>
          <w:rFonts w:cstheme="minorHAnsi"/>
          <w:bCs/>
          <w:sz w:val="28"/>
          <w:szCs w:val="28"/>
        </w:rPr>
        <w:t>E</w:t>
      </w:r>
      <w:r w:rsidRPr="004C752E">
        <w:rPr>
          <w:rFonts w:cstheme="minorHAnsi"/>
          <w:bCs/>
          <w:sz w:val="28"/>
          <w:szCs w:val="28"/>
        </w:rPr>
        <w:t>ucharist</w:t>
      </w:r>
      <w:r w:rsidR="00DF7BBB" w:rsidRPr="004C752E">
        <w:rPr>
          <w:rFonts w:cstheme="minorHAnsi"/>
          <w:bCs/>
          <w:sz w:val="28"/>
          <w:szCs w:val="28"/>
        </w:rPr>
        <w:t>,”</w:t>
      </w:r>
      <w:r w:rsidRPr="004C752E">
        <w:rPr>
          <w:rFonts w:cstheme="minorHAnsi"/>
          <w:bCs/>
          <w:sz w:val="28"/>
          <w:szCs w:val="28"/>
        </w:rPr>
        <w:t xml:space="preserve"> or “</w:t>
      </w:r>
      <w:r w:rsidR="004119CD" w:rsidRPr="004C752E">
        <w:rPr>
          <w:rFonts w:cstheme="minorHAnsi"/>
          <w:bCs/>
          <w:sz w:val="28"/>
          <w:szCs w:val="28"/>
        </w:rPr>
        <w:t>H</w:t>
      </w:r>
      <w:r w:rsidRPr="004C752E">
        <w:rPr>
          <w:rFonts w:cstheme="minorHAnsi"/>
          <w:bCs/>
          <w:sz w:val="28"/>
          <w:szCs w:val="28"/>
        </w:rPr>
        <w:t xml:space="preserve">oly </w:t>
      </w:r>
      <w:r w:rsidR="004119CD" w:rsidRPr="004C752E">
        <w:rPr>
          <w:rFonts w:cstheme="minorHAnsi"/>
          <w:bCs/>
          <w:sz w:val="28"/>
          <w:szCs w:val="28"/>
        </w:rPr>
        <w:t>C</w:t>
      </w:r>
      <w:r w:rsidRPr="004C752E">
        <w:rPr>
          <w:rFonts w:cstheme="minorHAnsi"/>
          <w:bCs/>
          <w:sz w:val="28"/>
          <w:szCs w:val="28"/>
        </w:rPr>
        <w:t xml:space="preserve">ommunion” are sacramental terms belonging to religious systems devoid of sound doctrine. </w:t>
      </w:r>
    </w:p>
    <w:p w14:paraId="79BCCD08" w14:textId="6FDCFFC2" w:rsidR="00877F5D" w:rsidRPr="004C752E" w:rsidRDefault="00877F5D" w:rsidP="004C752E">
      <w:pPr>
        <w:pStyle w:val="ListParagraph"/>
        <w:numPr>
          <w:ilvl w:val="2"/>
          <w:numId w:val="23"/>
        </w:numPr>
        <w:spacing w:after="0"/>
        <w:ind w:left="1080"/>
        <w:rPr>
          <w:rFonts w:cstheme="minorHAnsi"/>
          <w:b/>
          <w:sz w:val="28"/>
          <w:szCs w:val="28"/>
        </w:rPr>
      </w:pPr>
      <w:r w:rsidRPr="004C752E">
        <w:rPr>
          <w:rFonts w:cstheme="minorHAnsi"/>
          <w:bCs/>
          <w:sz w:val="28"/>
          <w:szCs w:val="28"/>
        </w:rPr>
        <w:t xml:space="preserve">It is not a </w:t>
      </w:r>
      <w:r w:rsidR="004119CD" w:rsidRPr="004C752E">
        <w:rPr>
          <w:rFonts w:cstheme="minorHAnsi"/>
          <w:bCs/>
          <w:sz w:val="28"/>
          <w:szCs w:val="28"/>
        </w:rPr>
        <w:t>t</w:t>
      </w:r>
      <w:r w:rsidRPr="004C752E">
        <w:rPr>
          <w:rFonts w:cstheme="minorHAnsi"/>
          <w:bCs/>
          <w:sz w:val="28"/>
          <w:szCs w:val="28"/>
        </w:rPr>
        <w:t>ransubstantiation</w:t>
      </w:r>
      <w:r w:rsidR="00DF7BBB" w:rsidRPr="004C752E">
        <w:rPr>
          <w:rFonts w:cstheme="minorHAnsi"/>
          <w:bCs/>
          <w:sz w:val="28"/>
          <w:szCs w:val="28"/>
        </w:rPr>
        <w:t>, which is</w:t>
      </w:r>
      <w:r w:rsidRPr="004C752E">
        <w:rPr>
          <w:rFonts w:cstheme="minorHAnsi"/>
          <w:bCs/>
          <w:sz w:val="28"/>
          <w:szCs w:val="28"/>
        </w:rPr>
        <w:t xml:space="preserve"> the Romanist view. </w:t>
      </w:r>
    </w:p>
    <w:p w14:paraId="27D770DE" w14:textId="08AED074" w:rsidR="00877F5D" w:rsidRPr="004C752E" w:rsidRDefault="00877F5D" w:rsidP="004C752E">
      <w:pPr>
        <w:pStyle w:val="ListParagraph"/>
        <w:numPr>
          <w:ilvl w:val="3"/>
          <w:numId w:val="23"/>
        </w:numPr>
        <w:spacing w:after="0"/>
        <w:ind w:left="1440"/>
        <w:rPr>
          <w:rFonts w:cstheme="minorHAnsi"/>
          <w:b/>
          <w:sz w:val="28"/>
          <w:szCs w:val="28"/>
        </w:rPr>
      </w:pPr>
      <w:r w:rsidRPr="004C752E">
        <w:rPr>
          <w:rFonts w:cstheme="minorHAnsi"/>
          <w:bCs/>
          <w:sz w:val="28"/>
          <w:szCs w:val="28"/>
        </w:rPr>
        <w:t>Transubstantiation is the belief that</w:t>
      </w:r>
      <w:r w:rsidR="00DF7BBB" w:rsidRPr="004C752E">
        <w:rPr>
          <w:rFonts w:cstheme="minorHAnsi"/>
          <w:bCs/>
          <w:sz w:val="28"/>
          <w:szCs w:val="28"/>
        </w:rPr>
        <w:t>,</w:t>
      </w:r>
      <w:r w:rsidRPr="004C752E">
        <w:rPr>
          <w:rFonts w:cstheme="minorHAnsi"/>
          <w:bCs/>
          <w:sz w:val="28"/>
          <w:szCs w:val="28"/>
        </w:rPr>
        <w:t xml:space="preserve"> upon the pronouncement of the priest</w:t>
      </w:r>
      <w:r w:rsidR="00DF7BBB" w:rsidRPr="004C752E">
        <w:rPr>
          <w:rFonts w:cstheme="minorHAnsi"/>
          <w:bCs/>
          <w:sz w:val="28"/>
          <w:szCs w:val="28"/>
        </w:rPr>
        <w:t>,</w:t>
      </w:r>
      <w:r w:rsidRPr="004C752E">
        <w:rPr>
          <w:rFonts w:cstheme="minorHAnsi"/>
          <w:bCs/>
          <w:sz w:val="28"/>
          <w:szCs w:val="28"/>
        </w:rPr>
        <w:t xml:space="preserve"> </w:t>
      </w:r>
      <w:r w:rsidR="00645D6B" w:rsidRPr="004C752E">
        <w:rPr>
          <w:rFonts w:cstheme="minorHAnsi"/>
          <w:bCs/>
          <w:sz w:val="28"/>
          <w:szCs w:val="28"/>
        </w:rPr>
        <w:t xml:space="preserve">the </w:t>
      </w:r>
      <w:r w:rsidR="00DF7BBB" w:rsidRPr="004C752E">
        <w:rPr>
          <w:rFonts w:cstheme="minorHAnsi"/>
          <w:bCs/>
          <w:sz w:val="28"/>
          <w:szCs w:val="28"/>
        </w:rPr>
        <w:t>bread</w:t>
      </w:r>
      <w:r w:rsidRPr="004C752E">
        <w:rPr>
          <w:rFonts w:cstheme="minorHAnsi"/>
          <w:bCs/>
          <w:sz w:val="28"/>
          <w:szCs w:val="28"/>
        </w:rPr>
        <w:t xml:space="preserve"> and the wine </w:t>
      </w:r>
      <w:r w:rsidRPr="00561B6A">
        <w:rPr>
          <w:rFonts w:cstheme="minorHAnsi"/>
          <w:bCs/>
          <w:sz w:val="28"/>
          <w:szCs w:val="28"/>
          <w:highlight w:val="green"/>
        </w:rPr>
        <w:t>literally</w:t>
      </w:r>
      <w:r w:rsidRPr="004C752E">
        <w:rPr>
          <w:rFonts w:cstheme="minorHAnsi"/>
          <w:bCs/>
          <w:sz w:val="28"/>
          <w:szCs w:val="28"/>
        </w:rPr>
        <w:t xml:space="preserve"> and </w:t>
      </w:r>
      <w:proofErr w:type="gramStart"/>
      <w:r w:rsidRPr="004C752E">
        <w:rPr>
          <w:rFonts w:cstheme="minorHAnsi"/>
          <w:bCs/>
          <w:sz w:val="28"/>
          <w:szCs w:val="28"/>
        </w:rPr>
        <w:t>actually change</w:t>
      </w:r>
      <w:proofErr w:type="gramEnd"/>
      <w:r w:rsidRPr="004C752E">
        <w:rPr>
          <w:rFonts w:cstheme="minorHAnsi"/>
          <w:bCs/>
          <w:sz w:val="28"/>
          <w:szCs w:val="28"/>
        </w:rPr>
        <w:t xml:space="preserve"> in substance </w:t>
      </w:r>
      <w:r w:rsidRPr="004C752E">
        <w:rPr>
          <w:rFonts w:cstheme="minorHAnsi"/>
          <w:bCs/>
          <w:sz w:val="28"/>
          <w:szCs w:val="28"/>
        </w:rPr>
        <w:t xml:space="preserve">to become the literal, real flesh and blood of Christ. </w:t>
      </w:r>
    </w:p>
    <w:p w14:paraId="136E7424" w14:textId="31A27C01" w:rsidR="006534B6" w:rsidRPr="004C752E" w:rsidRDefault="006534B6" w:rsidP="004C752E">
      <w:pPr>
        <w:pStyle w:val="ListParagraph"/>
        <w:numPr>
          <w:ilvl w:val="3"/>
          <w:numId w:val="23"/>
        </w:numPr>
        <w:spacing w:after="0"/>
        <w:ind w:left="1440"/>
        <w:rPr>
          <w:rFonts w:cstheme="minorHAnsi"/>
          <w:b/>
          <w:sz w:val="28"/>
          <w:szCs w:val="28"/>
        </w:rPr>
      </w:pPr>
      <w:r w:rsidRPr="004C752E">
        <w:rPr>
          <w:rFonts w:cstheme="minorHAnsi"/>
          <w:bCs/>
          <w:sz w:val="28"/>
          <w:szCs w:val="28"/>
        </w:rPr>
        <w:t>Th</w:t>
      </w:r>
      <w:r w:rsidR="00CE7412" w:rsidRPr="004C752E">
        <w:rPr>
          <w:rFonts w:cstheme="minorHAnsi"/>
          <w:bCs/>
          <w:sz w:val="28"/>
          <w:szCs w:val="28"/>
        </w:rPr>
        <w:t>is</w:t>
      </w:r>
      <w:r w:rsidRPr="004C752E">
        <w:rPr>
          <w:rFonts w:cstheme="minorHAnsi"/>
          <w:bCs/>
          <w:sz w:val="28"/>
          <w:szCs w:val="28"/>
        </w:rPr>
        <w:t xml:space="preserve"> teaching </w:t>
      </w:r>
      <w:r w:rsidR="00CE7412" w:rsidRPr="004C752E">
        <w:rPr>
          <w:rFonts w:cstheme="minorHAnsi"/>
          <w:bCs/>
          <w:sz w:val="28"/>
          <w:szCs w:val="28"/>
        </w:rPr>
        <w:t>is</w:t>
      </w:r>
      <w:r w:rsidRPr="004C752E">
        <w:rPr>
          <w:rFonts w:cstheme="minorHAnsi"/>
          <w:bCs/>
          <w:sz w:val="28"/>
          <w:szCs w:val="28"/>
        </w:rPr>
        <w:t xml:space="preserve"> false because:</w:t>
      </w:r>
    </w:p>
    <w:p w14:paraId="62E3613D" w14:textId="7077319D" w:rsidR="006534B6" w:rsidRPr="004C752E" w:rsidRDefault="006534B6" w:rsidP="004C752E">
      <w:pPr>
        <w:pStyle w:val="ListParagraph"/>
        <w:numPr>
          <w:ilvl w:val="0"/>
          <w:numId w:val="24"/>
        </w:numPr>
        <w:spacing w:after="0"/>
        <w:ind w:left="1800"/>
        <w:rPr>
          <w:rFonts w:cstheme="minorHAnsi"/>
          <w:b/>
          <w:sz w:val="28"/>
          <w:szCs w:val="28"/>
        </w:rPr>
      </w:pPr>
      <w:r w:rsidRPr="004C752E">
        <w:rPr>
          <w:rFonts w:cstheme="minorHAnsi"/>
          <w:bCs/>
          <w:sz w:val="28"/>
          <w:szCs w:val="28"/>
        </w:rPr>
        <w:t>Jesus was speaking metaphorically</w:t>
      </w:r>
      <w:r w:rsidR="00DF7BBB" w:rsidRPr="004C752E">
        <w:rPr>
          <w:rFonts w:cstheme="minorHAnsi"/>
          <w:bCs/>
          <w:sz w:val="28"/>
          <w:szCs w:val="28"/>
        </w:rPr>
        <w:t>,</w:t>
      </w:r>
      <w:r w:rsidRPr="004C752E">
        <w:rPr>
          <w:rFonts w:cstheme="minorHAnsi"/>
          <w:bCs/>
          <w:sz w:val="28"/>
          <w:szCs w:val="28"/>
        </w:rPr>
        <w:t xml:space="preserve"> not literally. </w:t>
      </w:r>
    </w:p>
    <w:p w14:paraId="596D896F" w14:textId="1DE8994F" w:rsidR="006534B6" w:rsidRPr="004C752E" w:rsidRDefault="006534B6" w:rsidP="004C752E">
      <w:pPr>
        <w:pStyle w:val="ListParagraph"/>
        <w:numPr>
          <w:ilvl w:val="0"/>
          <w:numId w:val="24"/>
        </w:numPr>
        <w:spacing w:after="0"/>
        <w:ind w:left="1800"/>
        <w:rPr>
          <w:rFonts w:cstheme="minorHAnsi"/>
          <w:b/>
          <w:sz w:val="28"/>
          <w:szCs w:val="28"/>
        </w:rPr>
      </w:pPr>
      <w:r w:rsidRPr="004C752E">
        <w:rPr>
          <w:rFonts w:cstheme="minorHAnsi"/>
          <w:bCs/>
          <w:sz w:val="28"/>
          <w:szCs w:val="28"/>
        </w:rPr>
        <w:t>Christ’s sacrifice was once and for all</w:t>
      </w:r>
      <w:r w:rsidR="00DF7BBB" w:rsidRPr="004C752E">
        <w:rPr>
          <w:rFonts w:cstheme="minorHAnsi"/>
          <w:bCs/>
          <w:sz w:val="28"/>
          <w:szCs w:val="28"/>
        </w:rPr>
        <w:t>;</w:t>
      </w:r>
      <w:r w:rsidRPr="004C752E">
        <w:rPr>
          <w:rFonts w:cstheme="minorHAnsi"/>
          <w:bCs/>
          <w:sz w:val="28"/>
          <w:szCs w:val="28"/>
        </w:rPr>
        <w:t xml:space="preserve"> it is not to be repeated. </w:t>
      </w:r>
      <w:r w:rsidRPr="004C752E">
        <w:rPr>
          <w:rFonts w:cstheme="minorHAnsi"/>
          <w:bCs/>
          <w:i/>
          <w:iCs/>
          <w:sz w:val="28"/>
          <w:szCs w:val="28"/>
        </w:rPr>
        <w:t>Heb</w:t>
      </w:r>
      <w:r w:rsidR="00DF7BBB" w:rsidRPr="004C752E">
        <w:rPr>
          <w:rFonts w:cstheme="minorHAnsi"/>
          <w:bCs/>
          <w:i/>
          <w:iCs/>
          <w:sz w:val="28"/>
          <w:szCs w:val="28"/>
        </w:rPr>
        <w:t>rews</w:t>
      </w:r>
      <w:r w:rsidRPr="004C752E">
        <w:rPr>
          <w:rFonts w:cstheme="minorHAnsi"/>
          <w:bCs/>
          <w:i/>
          <w:iCs/>
          <w:sz w:val="28"/>
          <w:szCs w:val="28"/>
        </w:rPr>
        <w:t xml:space="preserve"> 10:10</w:t>
      </w:r>
      <w:r w:rsidR="00DF7BBB" w:rsidRPr="004C752E">
        <w:rPr>
          <w:rFonts w:cstheme="minorHAnsi"/>
          <w:bCs/>
          <w:i/>
          <w:iCs/>
          <w:sz w:val="28"/>
          <w:szCs w:val="28"/>
        </w:rPr>
        <w:t>,</w:t>
      </w:r>
      <w:r w:rsidRPr="004C752E">
        <w:rPr>
          <w:rFonts w:cstheme="minorHAnsi"/>
          <w:bCs/>
          <w:i/>
          <w:iCs/>
          <w:sz w:val="28"/>
          <w:szCs w:val="28"/>
        </w:rPr>
        <w:t>12</w:t>
      </w:r>
    </w:p>
    <w:p w14:paraId="7C047A87" w14:textId="227CEDA5" w:rsidR="006534B6" w:rsidRPr="004C752E" w:rsidRDefault="006534B6" w:rsidP="004C752E">
      <w:pPr>
        <w:pStyle w:val="ListParagraph"/>
        <w:numPr>
          <w:ilvl w:val="0"/>
          <w:numId w:val="24"/>
        </w:numPr>
        <w:spacing w:after="0"/>
        <w:ind w:left="1800"/>
        <w:rPr>
          <w:rFonts w:cstheme="minorHAnsi"/>
          <w:b/>
          <w:sz w:val="28"/>
          <w:szCs w:val="28"/>
        </w:rPr>
      </w:pPr>
      <w:r w:rsidRPr="004C752E">
        <w:rPr>
          <w:rFonts w:cstheme="minorHAnsi"/>
          <w:bCs/>
          <w:sz w:val="28"/>
          <w:szCs w:val="28"/>
        </w:rPr>
        <w:t>Christ is bodily in Heaven</w:t>
      </w:r>
      <w:r w:rsidR="00DF7BBB" w:rsidRPr="004C752E">
        <w:rPr>
          <w:rFonts w:cstheme="minorHAnsi"/>
          <w:bCs/>
          <w:sz w:val="28"/>
          <w:szCs w:val="28"/>
        </w:rPr>
        <w:t>.</w:t>
      </w:r>
      <w:r w:rsidRPr="004C752E">
        <w:rPr>
          <w:rFonts w:cstheme="minorHAnsi"/>
          <w:bCs/>
          <w:sz w:val="28"/>
          <w:szCs w:val="28"/>
        </w:rPr>
        <w:t xml:space="preserve"> </w:t>
      </w:r>
      <w:r w:rsidRPr="004C752E">
        <w:rPr>
          <w:rFonts w:cstheme="minorHAnsi"/>
          <w:bCs/>
          <w:i/>
          <w:iCs/>
          <w:sz w:val="28"/>
          <w:szCs w:val="28"/>
        </w:rPr>
        <w:t>Hebrews 1:3</w:t>
      </w:r>
    </w:p>
    <w:p w14:paraId="64C78473" w14:textId="4959CCD6" w:rsidR="006534B6" w:rsidRPr="004C752E" w:rsidRDefault="006534B6" w:rsidP="004C752E">
      <w:pPr>
        <w:pStyle w:val="ListParagraph"/>
        <w:numPr>
          <w:ilvl w:val="0"/>
          <w:numId w:val="24"/>
        </w:numPr>
        <w:spacing w:after="0"/>
        <w:ind w:left="1800"/>
        <w:rPr>
          <w:rFonts w:cstheme="minorHAnsi"/>
          <w:bCs/>
          <w:sz w:val="28"/>
          <w:szCs w:val="28"/>
        </w:rPr>
      </w:pPr>
      <w:r w:rsidRPr="004C752E">
        <w:rPr>
          <w:rFonts w:cstheme="minorHAnsi"/>
          <w:bCs/>
          <w:sz w:val="28"/>
          <w:szCs w:val="28"/>
        </w:rPr>
        <w:t xml:space="preserve">Christ, the Creator, cannot be created.  </w:t>
      </w:r>
    </w:p>
    <w:p w14:paraId="15141512" w14:textId="79413569" w:rsidR="006534B6" w:rsidRPr="004C752E" w:rsidRDefault="006534B6" w:rsidP="004C752E">
      <w:pPr>
        <w:pStyle w:val="ListParagraph"/>
        <w:numPr>
          <w:ilvl w:val="0"/>
          <w:numId w:val="24"/>
        </w:numPr>
        <w:spacing w:after="0"/>
        <w:ind w:left="1800"/>
        <w:rPr>
          <w:rFonts w:cstheme="minorHAnsi"/>
          <w:bCs/>
          <w:sz w:val="28"/>
          <w:szCs w:val="28"/>
        </w:rPr>
      </w:pPr>
      <w:r w:rsidRPr="004C752E">
        <w:rPr>
          <w:rFonts w:cstheme="minorHAnsi"/>
          <w:bCs/>
          <w:sz w:val="28"/>
          <w:szCs w:val="28"/>
        </w:rPr>
        <w:t>Eating literal blood is forbidden by the Law</w:t>
      </w:r>
      <w:r w:rsidR="00DF7BBB" w:rsidRPr="004C752E">
        <w:rPr>
          <w:rFonts w:cstheme="minorHAnsi"/>
          <w:bCs/>
          <w:sz w:val="28"/>
          <w:szCs w:val="28"/>
        </w:rPr>
        <w:t>.</w:t>
      </w:r>
      <w:r w:rsidRPr="004C752E">
        <w:rPr>
          <w:rFonts w:cstheme="minorHAnsi"/>
          <w:bCs/>
          <w:sz w:val="28"/>
          <w:szCs w:val="28"/>
        </w:rPr>
        <w:t xml:space="preserve"> </w:t>
      </w:r>
      <w:r w:rsidRPr="004C752E">
        <w:rPr>
          <w:rFonts w:cstheme="minorHAnsi"/>
          <w:bCs/>
          <w:i/>
          <w:iCs/>
          <w:sz w:val="28"/>
          <w:szCs w:val="28"/>
        </w:rPr>
        <w:t>Lev</w:t>
      </w:r>
      <w:r w:rsidR="00DF7BBB" w:rsidRPr="004C752E">
        <w:rPr>
          <w:rFonts w:cstheme="minorHAnsi"/>
          <w:bCs/>
          <w:i/>
          <w:iCs/>
          <w:sz w:val="28"/>
          <w:szCs w:val="28"/>
        </w:rPr>
        <w:t>iticus</w:t>
      </w:r>
      <w:r w:rsidRPr="004C752E">
        <w:rPr>
          <w:rFonts w:cstheme="minorHAnsi"/>
          <w:bCs/>
          <w:i/>
          <w:iCs/>
          <w:sz w:val="28"/>
          <w:szCs w:val="28"/>
        </w:rPr>
        <w:t xml:space="preserve"> 17:10</w:t>
      </w:r>
    </w:p>
    <w:p w14:paraId="7151DC22" w14:textId="02D7C60E" w:rsidR="006534B6" w:rsidRPr="004C752E" w:rsidRDefault="006534B6" w:rsidP="004C752E">
      <w:pPr>
        <w:pStyle w:val="ListParagraph"/>
        <w:numPr>
          <w:ilvl w:val="0"/>
          <w:numId w:val="24"/>
        </w:numPr>
        <w:spacing w:after="0"/>
        <w:ind w:left="1800"/>
        <w:rPr>
          <w:rFonts w:cstheme="minorHAnsi"/>
          <w:bCs/>
          <w:sz w:val="28"/>
          <w:szCs w:val="28"/>
        </w:rPr>
      </w:pPr>
      <w:r w:rsidRPr="004C752E">
        <w:rPr>
          <w:rFonts w:cstheme="minorHAnsi"/>
          <w:bCs/>
          <w:sz w:val="28"/>
          <w:szCs w:val="28"/>
        </w:rPr>
        <w:t>Idolatry is a sin</w:t>
      </w:r>
      <w:r w:rsidR="00DF7BBB" w:rsidRPr="004C752E">
        <w:rPr>
          <w:rFonts w:cstheme="minorHAnsi"/>
          <w:bCs/>
          <w:sz w:val="28"/>
          <w:szCs w:val="28"/>
        </w:rPr>
        <w:t>,</w:t>
      </w:r>
      <w:r w:rsidRPr="004C752E">
        <w:rPr>
          <w:rFonts w:cstheme="minorHAnsi"/>
          <w:bCs/>
          <w:sz w:val="28"/>
          <w:szCs w:val="28"/>
        </w:rPr>
        <w:t xml:space="preserve"> yet Catholics are </w:t>
      </w:r>
      <w:r w:rsidR="009E7E12" w:rsidRPr="004C752E">
        <w:rPr>
          <w:rFonts w:cstheme="minorHAnsi"/>
          <w:bCs/>
          <w:sz w:val="28"/>
          <w:szCs w:val="28"/>
        </w:rPr>
        <w:t xml:space="preserve">basically </w:t>
      </w:r>
      <w:r w:rsidRPr="004C752E">
        <w:rPr>
          <w:rFonts w:cstheme="minorHAnsi"/>
          <w:bCs/>
          <w:sz w:val="28"/>
          <w:szCs w:val="28"/>
        </w:rPr>
        <w:t>taught to worship the “</w:t>
      </w:r>
      <w:r w:rsidR="009E7E12" w:rsidRPr="004C752E">
        <w:rPr>
          <w:rFonts w:cstheme="minorHAnsi"/>
          <w:bCs/>
          <w:sz w:val="28"/>
          <w:szCs w:val="28"/>
        </w:rPr>
        <w:t>h</w:t>
      </w:r>
      <w:r w:rsidRPr="004C752E">
        <w:rPr>
          <w:rFonts w:cstheme="minorHAnsi"/>
          <w:bCs/>
          <w:sz w:val="28"/>
          <w:szCs w:val="28"/>
        </w:rPr>
        <w:t>ost”</w:t>
      </w:r>
      <w:r w:rsidR="009E7E12" w:rsidRPr="004C752E">
        <w:rPr>
          <w:rFonts w:cstheme="minorHAnsi"/>
          <w:bCs/>
          <w:sz w:val="28"/>
          <w:szCs w:val="28"/>
        </w:rPr>
        <w:t xml:space="preserve"> (the consecrated wafer)</w:t>
      </w:r>
      <w:r w:rsidRPr="004C752E">
        <w:rPr>
          <w:rFonts w:cstheme="minorHAnsi"/>
          <w:bCs/>
          <w:sz w:val="28"/>
          <w:szCs w:val="28"/>
        </w:rPr>
        <w:t xml:space="preserve">. </w:t>
      </w:r>
    </w:p>
    <w:p w14:paraId="6CB7A08D" w14:textId="750E0674" w:rsidR="00CE7412" w:rsidRPr="004C752E" w:rsidRDefault="00CE7412" w:rsidP="004C752E">
      <w:pPr>
        <w:pStyle w:val="ListParagraph"/>
        <w:numPr>
          <w:ilvl w:val="2"/>
          <w:numId w:val="23"/>
        </w:numPr>
        <w:spacing w:after="0"/>
        <w:ind w:left="1080"/>
        <w:rPr>
          <w:rFonts w:cstheme="minorHAnsi"/>
          <w:bCs/>
          <w:sz w:val="28"/>
          <w:szCs w:val="28"/>
        </w:rPr>
      </w:pPr>
      <w:r w:rsidRPr="004C752E">
        <w:rPr>
          <w:rFonts w:cstheme="minorHAnsi"/>
          <w:bCs/>
          <w:sz w:val="28"/>
          <w:szCs w:val="28"/>
        </w:rPr>
        <w:t xml:space="preserve">It is not a </w:t>
      </w:r>
      <w:r w:rsidR="004119CD" w:rsidRPr="004C752E">
        <w:rPr>
          <w:rFonts w:cstheme="minorHAnsi"/>
          <w:bCs/>
          <w:sz w:val="28"/>
          <w:szCs w:val="28"/>
        </w:rPr>
        <w:t>c</w:t>
      </w:r>
      <w:r w:rsidRPr="004C752E">
        <w:rPr>
          <w:rFonts w:cstheme="minorHAnsi"/>
          <w:bCs/>
          <w:sz w:val="28"/>
          <w:szCs w:val="28"/>
        </w:rPr>
        <w:t>onsubstantiation</w:t>
      </w:r>
      <w:r w:rsidR="004119CD" w:rsidRPr="004C752E">
        <w:rPr>
          <w:rFonts w:cstheme="minorHAnsi"/>
          <w:bCs/>
          <w:sz w:val="28"/>
          <w:szCs w:val="28"/>
        </w:rPr>
        <w:t>, which is</w:t>
      </w:r>
      <w:r w:rsidRPr="004C752E">
        <w:rPr>
          <w:rFonts w:cstheme="minorHAnsi"/>
          <w:bCs/>
          <w:sz w:val="28"/>
          <w:szCs w:val="28"/>
        </w:rPr>
        <w:t xml:space="preserve"> the Lutheran view. This is a modification of transubstantiation, asserting that, although the elements of the Eucharist are not changed, the real body and blood of Christ are mystically present, so that both are in fact eaten. </w:t>
      </w:r>
    </w:p>
    <w:p w14:paraId="3706AFF6" w14:textId="736EA368" w:rsidR="008D4D93" w:rsidRPr="004C752E" w:rsidRDefault="008D4D93" w:rsidP="004C752E">
      <w:pPr>
        <w:pStyle w:val="ListParagraph"/>
        <w:numPr>
          <w:ilvl w:val="2"/>
          <w:numId w:val="23"/>
        </w:numPr>
        <w:spacing w:after="0"/>
        <w:ind w:left="1080"/>
        <w:rPr>
          <w:rFonts w:cstheme="minorHAnsi"/>
          <w:bCs/>
          <w:sz w:val="28"/>
          <w:szCs w:val="28"/>
        </w:rPr>
      </w:pPr>
      <w:r w:rsidRPr="004C752E">
        <w:rPr>
          <w:rFonts w:cstheme="minorHAnsi"/>
          <w:bCs/>
          <w:sz w:val="28"/>
          <w:szCs w:val="28"/>
        </w:rPr>
        <w:t>It is not the Christian Passover</w:t>
      </w:r>
      <w:r w:rsidR="004119CD" w:rsidRPr="004C752E">
        <w:rPr>
          <w:rFonts w:cstheme="minorHAnsi"/>
          <w:bCs/>
          <w:sz w:val="28"/>
          <w:szCs w:val="28"/>
        </w:rPr>
        <w:t xml:space="preserve">, </w:t>
      </w:r>
      <w:r w:rsidRPr="004C752E">
        <w:rPr>
          <w:rFonts w:cstheme="minorHAnsi"/>
          <w:bCs/>
          <w:sz w:val="28"/>
          <w:szCs w:val="28"/>
        </w:rPr>
        <w:t>the Covenant Theology view. Covenant Theology equates Israel and the “Church</w:t>
      </w:r>
      <w:r w:rsidR="004119CD" w:rsidRPr="004C752E">
        <w:rPr>
          <w:rFonts w:cstheme="minorHAnsi"/>
          <w:bCs/>
          <w:sz w:val="28"/>
          <w:szCs w:val="28"/>
        </w:rPr>
        <w:t>;</w:t>
      </w:r>
      <w:r w:rsidRPr="004C752E">
        <w:rPr>
          <w:rFonts w:cstheme="minorHAnsi"/>
          <w:bCs/>
          <w:sz w:val="28"/>
          <w:szCs w:val="28"/>
        </w:rPr>
        <w:t>” circumcision and baptism</w:t>
      </w:r>
      <w:r w:rsidR="004119CD" w:rsidRPr="004C752E">
        <w:rPr>
          <w:rFonts w:cstheme="minorHAnsi"/>
          <w:bCs/>
          <w:sz w:val="28"/>
          <w:szCs w:val="28"/>
        </w:rPr>
        <w:t>,</w:t>
      </w:r>
      <w:r w:rsidRPr="004C752E">
        <w:rPr>
          <w:rFonts w:cstheme="minorHAnsi"/>
          <w:bCs/>
          <w:sz w:val="28"/>
          <w:szCs w:val="28"/>
        </w:rPr>
        <w:t xml:space="preserve"> and the Passover and the Lord’s supper. However, the Christian Passover is Jesus Christ Himself! The Lord instituted the Supper after the Passover meal </w:t>
      </w:r>
      <w:r w:rsidRPr="004C752E">
        <w:rPr>
          <w:rFonts w:cstheme="minorHAnsi"/>
          <w:bCs/>
          <w:sz w:val="28"/>
          <w:szCs w:val="28"/>
        </w:rPr>
        <w:lastRenderedPageBreak/>
        <w:t>(when Judas Iscariot had left the room), and He introduced a New Testament (</w:t>
      </w:r>
      <w:r w:rsidR="004119CD" w:rsidRPr="004C752E">
        <w:rPr>
          <w:rFonts w:cstheme="minorHAnsi"/>
          <w:bCs/>
          <w:sz w:val="28"/>
          <w:szCs w:val="28"/>
        </w:rPr>
        <w:t xml:space="preserve">new </w:t>
      </w:r>
      <w:r w:rsidRPr="004C752E">
        <w:rPr>
          <w:rFonts w:cstheme="minorHAnsi"/>
          <w:bCs/>
          <w:sz w:val="28"/>
          <w:szCs w:val="28"/>
        </w:rPr>
        <w:t xml:space="preserve">covenant). </w:t>
      </w:r>
    </w:p>
    <w:p w14:paraId="58652506" w14:textId="170FA90B" w:rsidR="008D4D93" w:rsidRPr="004C752E" w:rsidRDefault="008D4D93" w:rsidP="004C752E">
      <w:pPr>
        <w:pStyle w:val="ListParagraph"/>
        <w:numPr>
          <w:ilvl w:val="2"/>
          <w:numId w:val="23"/>
        </w:numPr>
        <w:spacing w:after="0"/>
        <w:ind w:left="1080"/>
        <w:rPr>
          <w:rFonts w:cstheme="minorHAnsi"/>
          <w:bCs/>
          <w:sz w:val="28"/>
          <w:szCs w:val="28"/>
        </w:rPr>
      </w:pPr>
      <w:r w:rsidRPr="004C752E">
        <w:rPr>
          <w:rFonts w:cstheme="minorHAnsi"/>
          <w:bCs/>
          <w:sz w:val="28"/>
          <w:szCs w:val="28"/>
        </w:rPr>
        <w:t>It is not a Sacrament</w:t>
      </w:r>
      <w:r w:rsidR="004119CD" w:rsidRPr="004C752E">
        <w:rPr>
          <w:rFonts w:cstheme="minorHAnsi"/>
          <w:bCs/>
          <w:sz w:val="28"/>
          <w:szCs w:val="28"/>
        </w:rPr>
        <w:t xml:space="preserve">, </w:t>
      </w:r>
      <w:r w:rsidRPr="004C752E">
        <w:rPr>
          <w:rFonts w:cstheme="minorHAnsi"/>
          <w:bCs/>
          <w:sz w:val="28"/>
          <w:szCs w:val="28"/>
        </w:rPr>
        <w:t>the Reformed and Protestant view</w:t>
      </w:r>
      <w:r w:rsidR="004119CD" w:rsidRPr="004C752E">
        <w:rPr>
          <w:rFonts w:cstheme="minorHAnsi"/>
          <w:bCs/>
          <w:sz w:val="28"/>
          <w:szCs w:val="28"/>
        </w:rPr>
        <w:t>s</w:t>
      </w:r>
      <w:r w:rsidRPr="004C752E">
        <w:rPr>
          <w:rFonts w:cstheme="minorHAnsi"/>
          <w:bCs/>
          <w:sz w:val="28"/>
          <w:szCs w:val="28"/>
        </w:rPr>
        <w:t xml:space="preserve">. A sacrament is a religious rite that </w:t>
      </w:r>
      <w:proofErr w:type="gramStart"/>
      <w:r w:rsidRPr="004C752E">
        <w:rPr>
          <w:rFonts w:cstheme="minorHAnsi"/>
          <w:bCs/>
          <w:sz w:val="28"/>
          <w:szCs w:val="28"/>
        </w:rPr>
        <w:t>is considered to be</w:t>
      </w:r>
      <w:proofErr w:type="gramEnd"/>
      <w:r w:rsidRPr="004C752E">
        <w:rPr>
          <w:rFonts w:cstheme="minorHAnsi"/>
          <w:bCs/>
          <w:sz w:val="28"/>
          <w:szCs w:val="28"/>
        </w:rPr>
        <w:t xml:space="preserve"> a means of receiving grace. </w:t>
      </w:r>
      <w:r w:rsidR="004119CD" w:rsidRPr="004C752E">
        <w:rPr>
          <w:rFonts w:cstheme="minorHAnsi"/>
          <w:bCs/>
          <w:sz w:val="28"/>
          <w:szCs w:val="28"/>
        </w:rPr>
        <w:t>Here, a</w:t>
      </w:r>
      <w:r w:rsidRPr="004C752E">
        <w:rPr>
          <w:rFonts w:cstheme="minorHAnsi"/>
          <w:bCs/>
          <w:sz w:val="28"/>
          <w:szCs w:val="28"/>
        </w:rPr>
        <w:t xml:space="preserve">s with baptism, the Lord’s Supper </w:t>
      </w:r>
      <w:proofErr w:type="gramStart"/>
      <w:r w:rsidRPr="004C752E">
        <w:rPr>
          <w:rFonts w:cstheme="minorHAnsi"/>
          <w:bCs/>
          <w:sz w:val="28"/>
          <w:szCs w:val="28"/>
        </w:rPr>
        <w:t>is considered to be</w:t>
      </w:r>
      <w:proofErr w:type="gramEnd"/>
      <w:r w:rsidRPr="004C752E">
        <w:rPr>
          <w:rFonts w:cstheme="minorHAnsi"/>
          <w:bCs/>
          <w:sz w:val="28"/>
          <w:szCs w:val="28"/>
        </w:rPr>
        <w:t xml:space="preserve"> a sign and seal of the covenant of grace. </w:t>
      </w:r>
    </w:p>
    <w:p w14:paraId="730D2EB0" w14:textId="02C451B1" w:rsidR="008D4D93" w:rsidRPr="004C752E" w:rsidRDefault="008D4D93" w:rsidP="004C752E">
      <w:pPr>
        <w:pStyle w:val="ListParagraph"/>
        <w:numPr>
          <w:ilvl w:val="2"/>
          <w:numId w:val="23"/>
        </w:numPr>
        <w:spacing w:after="0"/>
        <w:ind w:left="1080"/>
        <w:rPr>
          <w:rFonts w:cstheme="minorHAnsi"/>
          <w:bCs/>
          <w:sz w:val="28"/>
          <w:szCs w:val="28"/>
        </w:rPr>
      </w:pPr>
      <w:r w:rsidRPr="004C752E">
        <w:rPr>
          <w:rFonts w:cstheme="minorHAnsi"/>
          <w:bCs/>
          <w:sz w:val="28"/>
          <w:szCs w:val="28"/>
        </w:rPr>
        <w:t>It is not a Fellowship</w:t>
      </w:r>
      <w:r w:rsidR="004119CD" w:rsidRPr="004C752E">
        <w:rPr>
          <w:rFonts w:cstheme="minorHAnsi"/>
          <w:bCs/>
          <w:sz w:val="28"/>
          <w:szCs w:val="28"/>
        </w:rPr>
        <w:t>, which is</w:t>
      </w:r>
      <w:r w:rsidRPr="004C752E">
        <w:rPr>
          <w:rFonts w:cstheme="minorHAnsi"/>
          <w:bCs/>
          <w:sz w:val="28"/>
          <w:szCs w:val="28"/>
        </w:rPr>
        <w:t xml:space="preserve"> the popular view. Many see the Lord’s Supper as a specially designed time of fellowship and communion with other saints and the Lord. Early churches practiced </w:t>
      </w:r>
      <w:r w:rsidR="004119CD" w:rsidRPr="004C752E">
        <w:rPr>
          <w:rFonts w:cstheme="minorHAnsi"/>
          <w:bCs/>
          <w:sz w:val="28"/>
          <w:szCs w:val="28"/>
        </w:rPr>
        <w:t>“</w:t>
      </w:r>
      <w:r w:rsidRPr="004C752E">
        <w:rPr>
          <w:rFonts w:cstheme="minorHAnsi"/>
          <w:bCs/>
          <w:sz w:val="28"/>
          <w:szCs w:val="28"/>
        </w:rPr>
        <w:t>love</w:t>
      </w:r>
      <w:r w:rsidR="004119CD" w:rsidRPr="004C752E">
        <w:rPr>
          <w:rFonts w:cstheme="minorHAnsi"/>
          <w:bCs/>
          <w:sz w:val="28"/>
          <w:szCs w:val="28"/>
        </w:rPr>
        <w:t xml:space="preserve"> </w:t>
      </w:r>
      <w:r w:rsidRPr="004C752E">
        <w:rPr>
          <w:rFonts w:cstheme="minorHAnsi"/>
          <w:bCs/>
          <w:sz w:val="28"/>
          <w:szCs w:val="28"/>
        </w:rPr>
        <w:t>feasts</w:t>
      </w:r>
      <w:r w:rsidR="004119CD" w:rsidRPr="004C752E">
        <w:rPr>
          <w:rFonts w:cstheme="minorHAnsi"/>
          <w:bCs/>
          <w:sz w:val="28"/>
          <w:szCs w:val="28"/>
        </w:rPr>
        <w:t>”</w:t>
      </w:r>
      <w:r w:rsidRPr="004C752E">
        <w:rPr>
          <w:rFonts w:cstheme="minorHAnsi"/>
          <w:bCs/>
          <w:sz w:val="28"/>
          <w:szCs w:val="28"/>
        </w:rPr>
        <w:t xml:space="preserve"> but these were not observances of the Lord’s Supper. Paul rebuked the church at Corinth for apparently turning the Lord’s Supper into a regular meal. </w:t>
      </w:r>
      <w:r w:rsidRPr="004C752E">
        <w:rPr>
          <w:rFonts w:cstheme="minorHAnsi"/>
          <w:bCs/>
          <w:i/>
          <w:iCs/>
          <w:sz w:val="28"/>
          <w:szCs w:val="28"/>
        </w:rPr>
        <w:t>I Cor</w:t>
      </w:r>
      <w:r w:rsidR="004119CD" w:rsidRPr="004C752E">
        <w:rPr>
          <w:rFonts w:cstheme="minorHAnsi"/>
          <w:bCs/>
          <w:i/>
          <w:iCs/>
          <w:sz w:val="28"/>
          <w:szCs w:val="28"/>
        </w:rPr>
        <w:t>inthians</w:t>
      </w:r>
      <w:r w:rsidRPr="004C752E">
        <w:rPr>
          <w:rFonts w:cstheme="minorHAnsi"/>
          <w:bCs/>
          <w:i/>
          <w:iCs/>
          <w:sz w:val="28"/>
          <w:szCs w:val="28"/>
        </w:rPr>
        <w:t xml:space="preserve"> 11:21-22,34</w:t>
      </w:r>
    </w:p>
    <w:p w14:paraId="0EB8F482" w14:textId="77777777" w:rsidR="00C02C10" w:rsidRPr="004C752E" w:rsidRDefault="008D4D93" w:rsidP="004C752E">
      <w:pPr>
        <w:pStyle w:val="ListParagraph"/>
        <w:numPr>
          <w:ilvl w:val="1"/>
          <w:numId w:val="23"/>
        </w:numPr>
        <w:spacing w:after="0"/>
        <w:ind w:left="720"/>
        <w:rPr>
          <w:rFonts w:cstheme="minorHAnsi"/>
          <w:b/>
          <w:sz w:val="28"/>
          <w:szCs w:val="28"/>
        </w:rPr>
      </w:pPr>
      <w:r w:rsidRPr="004C752E">
        <w:rPr>
          <w:rFonts w:cstheme="minorHAnsi"/>
          <w:b/>
          <w:sz w:val="28"/>
          <w:szCs w:val="28"/>
        </w:rPr>
        <w:t>Scriptural Teaching</w:t>
      </w:r>
      <w:r w:rsidR="008F4172" w:rsidRPr="004C752E">
        <w:rPr>
          <w:rFonts w:cstheme="minorHAnsi"/>
          <w:b/>
          <w:sz w:val="28"/>
          <w:szCs w:val="28"/>
        </w:rPr>
        <w:t xml:space="preserve"> </w:t>
      </w:r>
    </w:p>
    <w:p w14:paraId="567EF9F2" w14:textId="03B34B07" w:rsidR="00E17D67" w:rsidRPr="004C752E" w:rsidRDefault="004119CD" w:rsidP="004C752E">
      <w:pPr>
        <w:pStyle w:val="ListParagraph"/>
        <w:numPr>
          <w:ilvl w:val="2"/>
          <w:numId w:val="23"/>
        </w:numPr>
        <w:spacing w:after="0"/>
        <w:ind w:left="1080"/>
        <w:rPr>
          <w:rFonts w:cstheme="minorHAnsi"/>
          <w:bCs/>
          <w:sz w:val="28"/>
          <w:szCs w:val="28"/>
        </w:rPr>
      </w:pPr>
      <w:r w:rsidRPr="004C752E">
        <w:rPr>
          <w:rFonts w:cstheme="minorHAnsi"/>
          <w:bCs/>
          <w:sz w:val="28"/>
          <w:szCs w:val="28"/>
        </w:rPr>
        <w:t>T</w:t>
      </w:r>
      <w:r w:rsidR="008D4D93" w:rsidRPr="004C752E">
        <w:rPr>
          <w:rFonts w:cstheme="minorHAnsi"/>
          <w:bCs/>
          <w:sz w:val="28"/>
          <w:szCs w:val="28"/>
        </w:rPr>
        <w:t xml:space="preserve">he emphasis here is that the Supper is the Lord’s. It is not </w:t>
      </w:r>
      <w:proofErr w:type="gramStart"/>
      <w:r w:rsidR="008D4D93" w:rsidRPr="004C752E">
        <w:rPr>
          <w:rFonts w:cstheme="minorHAnsi"/>
          <w:bCs/>
          <w:sz w:val="28"/>
          <w:szCs w:val="28"/>
        </w:rPr>
        <w:t>man’s</w:t>
      </w:r>
      <w:proofErr w:type="gramEnd"/>
      <w:r w:rsidR="008D4D93" w:rsidRPr="004C752E">
        <w:rPr>
          <w:rFonts w:cstheme="minorHAnsi"/>
          <w:bCs/>
          <w:sz w:val="28"/>
          <w:szCs w:val="28"/>
        </w:rPr>
        <w:t xml:space="preserve">, nor even the church’s. Therefore, </w:t>
      </w:r>
      <w:r w:rsidRPr="004C752E">
        <w:rPr>
          <w:rFonts w:cstheme="minorHAnsi"/>
          <w:bCs/>
          <w:sz w:val="28"/>
          <w:szCs w:val="28"/>
        </w:rPr>
        <w:t>only</w:t>
      </w:r>
      <w:r w:rsidR="008D4D93" w:rsidRPr="004C752E">
        <w:rPr>
          <w:rFonts w:cstheme="minorHAnsi"/>
          <w:bCs/>
          <w:sz w:val="28"/>
          <w:szCs w:val="28"/>
        </w:rPr>
        <w:t xml:space="preserve"> </w:t>
      </w:r>
      <w:r w:rsidR="00E17D67" w:rsidRPr="004C752E">
        <w:rPr>
          <w:rFonts w:cstheme="minorHAnsi"/>
          <w:bCs/>
          <w:sz w:val="28"/>
          <w:szCs w:val="28"/>
        </w:rPr>
        <w:t xml:space="preserve">the Lord has the right to specify who may, and who may not, come to His table. </w:t>
      </w:r>
    </w:p>
    <w:p w14:paraId="7C71A15C" w14:textId="1A3AF784" w:rsidR="00023F34" w:rsidRPr="004C752E" w:rsidRDefault="004119CD" w:rsidP="004C752E">
      <w:pPr>
        <w:pStyle w:val="ListParagraph"/>
        <w:numPr>
          <w:ilvl w:val="2"/>
          <w:numId w:val="23"/>
        </w:numPr>
        <w:spacing w:after="0"/>
        <w:ind w:left="1080"/>
        <w:rPr>
          <w:rFonts w:cstheme="minorHAnsi"/>
          <w:bCs/>
          <w:i/>
          <w:iCs/>
          <w:sz w:val="28"/>
          <w:szCs w:val="28"/>
        </w:rPr>
      </w:pPr>
      <w:r w:rsidRPr="004C752E">
        <w:rPr>
          <w:rFonts w:cstheme="minorHAnsi"/>
          <w:bCs/>
          <w:sz w:val="28"/>
          <w:szCs w:val="28"/>
        </w:rPr>
        <w:t>Scripture teaches that the Lord’s Supper is</w:t>
      </w:r>
      <w:r w:rsidR="00E17D67" w:rsidRPr="004C752E">
        <w:rPr>
          <w:rFonts w:cstheme="minorHAnsi"/>
          <w:bCs/>
          <w:sz w:val="28"/>
          <w:szCs w:val="28"/>
        </w:rPr>
        <w:t xml:space="preserve"> an </w:t>
      </w:r>
      <w:r w:rsidRPr="004C752E">
        <w:rPr>
          <w:rFonts w:cstheme="minorHAnsi"/>
          <w:bCs/>
          <w:sz w:val="28"/>
          <w:szCs w:val="28"/>
        </w:rPr>
        <w:t>a</w:t>
      </w:r>
      <w:r w:rsidR="00E17D67" w:rsidRPr="004C752E">
        <w:rPr>
          <w:rFonts w:cstheme="minorHAnsi"/>
          <w:bCs/>
          <w:sz w:val="28"/>
          <w:szCs w:val="28"/>
        </w:rPr>
        <w:t xml:space="preserve">ct of </w:t>
      </w:r>
      <w:r w:rsidRPr="004C752E">
        <w:rPr>
          <w:rFonts w:cstheme="minorHAnsi"/>
          <w:bCs/>
          <w:sz w:val="28"/>
          <w:szCs w:val="28"/>
        </w:rPr>
        <w:t>o</w:t>
      </w:r>
      <w:r w:rsidR="00E17D67" w:rsidRPr="004C752E">
        <w:rPr>
          <w:rFonts w:cstheme="minorHAnsi"/>
          <w:bCs/>
          <w:sz w:val="28"/>
          <w:szCs w:val="28"/>
        </w:rPr>
        <w:t>bedience</w:t>
      </w:r>
      <w:r w:rsidRPr="004C752E">
        <w:rPr>
          <w:rFonts w:cstheme="minorHAnsi"/>
          <w:bCs/>
          <w:sz w:val="28"/>
          <w:szCs w:val="28"/>
        </w:rPr>
        <w:t xml:space="preserve">, </w:t>
      </w:r>
      <w:r w:rsidR="00E17D67" w:rsidRPr="004C752E">
        <w:rPr>
          <w:rFonts w:cstheme="minorHAnsi"/>
          <w:bCs/>
          <w:sz w:val="28"/>
          <w:szCs w:val="28"/>
        </w:rPr>
        <w:t xml:space="preserve">of </w:t>
      </w:r>
      <w:r w:rsidRPr="004C752E">
        <w:rPr>
          <w:rFonts w:cstheme="minorHAnsi"/>
          <w:bCs/>
          <w:sz w:val="28"/>
          <w:szCs w:val="28"/>
        </w:rPr>
        <w:t>r</w:t>
      </w:r>
      <w:r w:rsidR="00E17D67" w:rsidRPr="004C752E">
        <w:rPr>
          <w:rFonts w:cstheme="minorHAnsi"/>
          <w:bCs/>
          <w:sz w:val="28"/>
          <w:szCs w:val="28"/>
        </w:rPr>
        <w:t>emembrance</w:t>
      </w:r>
      <w:r w:rsidRPr="004C752E">
        <w:rPr>
          <w:rFonts w:cstheme="minorHAnsi"/>
          <w:bCs/>
          <w:sz w:val="28"/>
          <w:szCs w:val="28"/>
        </w:rPr>
        <w:t>, o</w:t>
      </w:r>
      <w:r w:rsidR="00E17D67" w:rsidRPr="004C752E">
        <w:rPr>
          <w:rFonts w:cstheme="minorHAnsi"/>
          <w:bCs/>
          <w:sz w:val="28"/>
          <w:szCs w:val="28"/>
        </w:rPr>
        <w:t xml:space="preserve">f </w:t>
      </w:r>
      <w:r w:rsidRPr="004C752E">
        <w:rPr>
          <w:rFonts w:cstheme="minorHAnsi"/>
          <w:bCs/>
          <w:sz w:val="28"/>
          <w:szCs w:val="28"/>
        </w:rPr>
        <w:t>t</w:t>
      </w:r>
      <w:r w:rsidR="00E17D67" w:rsidRPr="004C752E">
        <w:rPr>
          <w:rFonts w:cstheme="minorHAnsi"/>
          <w:bCs/>
          <w:sz w:val="28"/>
          <w:szCs w:val="28"/>
        </w:rPr>
        <w:t>hanksgiving</w:t>
      </w:r>
      <w:r w:rsidRPr="004C752E">
        <w:rPr>
          <w:rFonts w:cstheme="minorHAnsi"/>
          <w:bCs/>
          <w:sz w:val="28"/>
          <w:szCs w:val="28"/>
        </w:rPr>
        <w:t>, of co</w:t>
      </w:r>
      <w:r w:rsidR="00E17D67" w:rsidRPr="004C752E">
        <w:rPr>
          <w:rFonts w:cstheme="minorHAnsi"/>
          <w:bCs/>
          <w:sz w:val="28"/>
          <w:szCs w:val="28"/>
        </w:rPr>
        <w:t>mmemoration</w:t>
      </w:r>
      <w:r w:rsidRPr="004C752E">
        <w:rPr>
          <w:rFonts w:cstheme="minorHAnsi"/>
          <w:bCs/>
          <w:sz w:val="28"/>
          <w:szCs w:val="28"/>
        </w:rPr>
        <w:t xml:space="preserve">, </w:t>
      </w:r>
      <w:r w:rsidR="00E17D67" w:rsidRPr="004C752E">
        <w:rPr>
          <w:rFonts w:cstheme="minorHAnsi"/>
          <w:bCs/>
          <w:sz w:val="28"/>
          <w:szCs w:val="28"/>
        </w:rPr>
        <w:t xml:space="preserve">of </w:t>
      </w:r>
      <w:r w:rsidRPr="004C752E">
        <w:rPr>
          <w:rFonts w:cstheme="minorHAnsi"/>
          <w:bCs/>
          <w:sz w:val="28"/>
          <w:szCs w:val="28"/>
        </w:rPr>
        <w:t>e</w:t>
      </w:r>
      <w:r w:rsidR="00E17D67" w:rsidRPr="004C752E">
        <w:rPr>
          <w:rFonts w:cstheme="minorHAnsi"/>
          <w:bCs/>
          <w:sz w:val="28"/>
          <w:szCs w:val="28"/>
        </w:rPr>
        <w:t>xamination</w:t>
      </w:r>
      <w:r w:rsidRPr="004C752E">
        <w:rPr>
          <w:rFonts w:cstheme="minorHAnsi"/>
          <w:bCs/>
          <w:sz w:val="28"/>
          <w:szCs w:val="28"/>
        </w:rPr>
        <w:t>, and of c</w:t>
      </w:r>
      <w:r w:rsidR="00AE7C37" w:rsidRPr="004C752E">
        <w:rPr>
          <w:rFonts w:cstheme="minorHAnsi"/>
          <w:bCs/>
          <w:sz w:val="28"/>
          <w:szCs w:val="28"/>
        </w:rPr>
        <w:t xml:space="preserve">ommunion. </w:t>
      </w:r>
      <w:r w:rsidR="009A46AF" w:rsidRPr="004C752E">
        <w:rPr>
          <w:rFonts w:cstheme="minorHAnsi"/>
          <w:bCs/>
          <w:i/>
          <w:iCs/>
          <w:sz w:val="28"/>
          <w:szCs w:val="28"/>
        </w:rPr>
        <w:t>Matthew 26:26-29, Luke 22:14-20, I Corinthians 11:23-34</w:t>
      </w:r>
    </w:p>
    <w:p w14:paraId="1F487197" w14:textId="12BF5EAD" w:rsidR="00C02C10" w:rsidRPr="004C752E" w:rsidRDefault="00C02C10" w:rsidP="004C752E">
      <w:pPr>
        <w:pStyle w:val="ListParagraph"/>
        <w:numPr>
          <w:ilvl w:val="2"/>
          <w:numId w:val="23"/>
        </w:numPr>
        <w:spacing w:after="0"/>
        <w:ind w:left="1080"/>
        <w:rPr>
          <w:rFonts w:cstheme="minorHAnsi"/>
          <w:sz w:val="28"/>
          <w:szCs w:val="28"/>
        </w:rPr>
      </w:pPr>
      <w:r w:rsidRPr="004C752E">
        <w:rPr>
          <w:rFonts w:cstheme="minorHAnsi"/>
          <w:sz w:val="28"/>
          <w:szCs w:val="28"/>
        </w:rPr>
        <w:t>When should we observe the Lord’s Supper?</w:t>
      </w:r>
      <w:r w:rsidR="009A46AF" w:rsidRPr="004C752E">
        <w:rPr>
          <w:rFonts w:cstheme="minorHAnsi"/>
          <w:sz w:val="28"/>
          <w:szCs w:val="28"/>
        </w:rPr>
        <w:t xml:space="preserve"> </w:t>
      </w:r>
      <w:r w:rsidRPr="004C752E">
        <w:rPr>
          <w:rFonts w:cstheme="minorHAnsi"/>
          <w:sz w:val="28"/>
          <w:szCs w:val="28"/>
        </w:rPr>
        <w:t>The Word of God gives only one positive statement as to the frequency of observance</w:t>
      </w:r>
      <w:r w:rsidR="009A46AF" w:rsidRPr="004C752E">
        <w:rPr>
          <w:rFonts w:cstheme="minorHAnsi"/>
          <w:sz w:val="28"/>
          <w:szCs w:val="28"/>
        </w:rPr>
        <w:t>,</w:t>
      </w:r>
      <w:r w:rsidRPr="004C752E">
        <w:rPr>
          <w:rFonts w:cstheme="minorHAnsi"/>
          <w:sz w:val="28"/>
          <w:szCs w:val="28"/>
        </w:rPr>
        <w:t xml:space="preserve"> in </w:t>
      </w:r>
      <w:r w:rsidRPr="004C752E">
        <w:rPr>
          <w:rFonts w:cstheme="minorHAnsi"/>
          <w:i/>
          <w:iCs/>
          <w:sz w:val="28"/>
          <w:szCs w:val="28"/>
        </w:rPr>
        <w:t>I Cor</w:t>
      </w:r>
      <w:r w:rsidR="009A46AF" w:rsidRPr="004C752E">
        <w:rPr>
          <w:rFonts w:cstheme="minorHAnsi"/>
          <w:i/>
          <w:iCs/>
          <w:sz w:val="28"/>
          <w:szCs w:val="28"/>
        </w:rPr>
        <w:t>inthians</w:t>
      </w:r>
      <w:r w:rsidRPr="004C752E">
        <w:rPr>
          <w:rFonts w:cstheme="minorHAnsi"/>
          <w:i/>
          <w:iCs/>
          <w:sz w:val="28"/>
          <w:szCs w:val="28"/>
        </w:rPr>
        <w:t xml:space="preserve"> 11:26</w:t>
      </w:r>
      <w:r w:rsidRPr="004C752E">
        <w:rPr>
          <w:rFonts w:cstheme="minorHAnsi"/>
          <w:sz w:val="28"/>
          <w:szCs w:val="28"/>
        </w:rPr>
        <w:t xml:space="preserve">, </w:t>
      </w:r>
      <w:r w:rsidRPr="004C752E">
        <w:rPr>
          <w:rFonts w:cstheme="minorHAnsi"/>
          <w:i/>
          <w:iCs/>
          <w:sz w:val="28"/>
          <w:szCs w:val="28"/>
        </w:rPr>
        <w:t>“as oft as</w:t>
      </w:r>
      <w:r w:rsidR="009A46AF" w:rsidRPr="004C752E">
        <w:rPr>
          <w:rFonts w:cstheme="minorHAnsi"/>
          <w:i/>
          <w:iCs/>
          <w:sz w:val="28"/>
          <w:szCs w:val="28"/>
        </w:rPr>
        <w:t>.”</w:t>
      </w:r>
      <w:r w:rsidRPr="004C752E">
        <w:rPr>
          <w:rFonts w:cstheme="minorHAnsi"/>
          <w:sz w:val="28"/>
          <w:szCs w:val="28"/>
        </w:rPr>
        <w:t xml:space="preserve">  Baptist churches gather at the Lord’s Table frequently, occasionally, and annually. However, and whenever it is observed it should be a special time and</w:t>
      </w:r>
      <w:r w:rsidR="009A46AF" w:rsidRPr="004C752E">
        <w:rPr>
          <w:rFonts w:cstheme="minorHAnsi"/>
          <w:sz w:val="28"/>
          <w:szCs w:val="28"/>
        </w:rPr>
        <w:t xml:space="preserve"> t</w:t>
      </w:r>
      <w:r w:rsidRPr="004C752E">
        <w:rPr>
          <w:rFonts w:cstheme="minorHAnsi"/>
          <w:sz w:val="28"/>
          <w:szCs w:val="28"/>
        </w:rPr>
        <w:t>aken very seriously by its members.</w:t>
      </w:r>
    </w:p>
    <w:p w14:paraId="4777F037" w14:textId="77777777" w:rsidR="00C02C10" w:rsidRPr="004C752E" w:rsidRDefault="00C02C10" w:rsidP="004C752E">
      <w:pPr>
        <w:spacing w:after="0"/>
        <w:ind w:left="1260"/>
        <w:rPr>
          <w:rFonts w:cstheme="minorHAnsi"/>
          <w:bCs/>
          <w:sz w:val="28"/>
          <w:szCs w:val="28"/>
        </w:rPr>
      </w:pPr>
    </w:p>
    <w:p w14:paraId="70FBBCB2" w14:textId="546406D3" w:rsidR="00023F34" w:rsidRPr="004C752E" w:rsidRDefault="00C02C10" w:rsidP="004C752E">
      <w:pPr>
        <w:pStyle w:val="ListParagraph"/>
        <w:numPr>
          <w:ilvl w:val="0"/>
          <w:numId w:val="23"/>
        </w:numPr>
        <w:spacing w:after="0"/>
        <w:ind w:left="360" w:hanging="360"/>
        <w:rPr>
          <w:rFonts w:cstheme="minorHAnsi"/>
          <w:bCs/>
          <w:sz w:val="28"/>
          <w:szCs w:val="28"/>
          <w:u w:val="single"/>
        </w:rPr>
      </w:pPr>
      <w:r w:rsidRPr="004C752E">
        <w:rPr>
          <w:rFonts w:cstheme="minorHAnsi"/>
          <w:b/>
          <w:sz w:val="28"/>
          <w:szCs w:val="28"/>
          <w:u w:val="single"/>
        </w:rPr>
        <w:t>THE LORD’S SUPPER IS A RESTRICTED ORDINANCE</w:t>
      </w:r>
    </w:p>
    <w:p w14:paraId="23F0BE88" w14:textId="28AAFB79" w:rsidR="002F347C" w:rsidRPr="004C752E" w:rsidRDefault="002F347C" w:rsidP="004C752E">
      <w:pPr>
        <w:pStyle w:val="ListParagraph"/>
        <w:numPr>
          <w:ilvl w:val="1"/>
          <w:numId w:val="23"/>
        </w:numPr>
        <w:spacing w:after="0"/>
        <w:ind w:left="720"/>
        <w:rPr>
          <w:rFonts w:cstheme="minorHAnsi"/>
          <w:b/>
          <w:sz w:val="28"/>
          <w:szCs w:val="28"/>
        </w:rPr>
      </w:pPr>
      <w:r w:rsidRPr="004C752E">
        <w:rPr>
          <w:rFonts w:cstheme="minorHAnsi"/>
          <w:b/>
          <w:sz w:val="28"/>
          <w:szCs w:val="28"/>
        </w:rPr>
        <w:t xml:space="preserve">There </w:t>
      </w:r>
      <w:proofErr w:type="gramStart"/>
      <w:r w:rsidRPr="004C752E">
        <w:rPr>
          <w:rFonts w:cstheme="minorHAnsi"/>
          <w:b/>
          <w:sz w:val="28"/>
          <w:szCs w:val="28"/>
        </w:rPr>
        <w:t>are</w:t>
      </w:r>
      <w:proofErr w:type="gramEnd"/>
      <w:r w:rsidRPr="004C752E">
        <w:rPr>
          <w:rFonts w:cstheme="minorHAnsi"/>
          <w:b/>
          <w:sz w:val="28"/>
          <w:szCs w:val="28"/>
        </w:rPr>
        <w:t xml:space="preserve"> four ways the Lord’s Supper has been conducted by various Baptists:</w:t>
      </w:r>
    </w:p>
    <w:p w14:paraId="427E06AE" w14:textId="2D67E5D0" w:rsidR="00480534" w:rsidRPr="004C752E" w:rsidRDefault="00480534" w:rsidP="004C752E">
      <w:pPr>
        <w:spacing w:after="0"/>
        <w:rPr>
          <w:rFonts w:cstheme="minorHAnsi"/>
          <w:b/>
          <w:sz w:val="28"/>
          <w:szCs w:val="28"/>
        </w:rPr>
      </w:pPr>
    </w:p>
    <w:p w14:paraId="05E836C8" w14:textId="67913E9F" w:rsidR="00480534" w:rsidRPr="004C752E" w:rsidRDefault="00480534" w:rsidP="004C752E">
      <w:pPr>
        <w:spacing w:after="0"/>
        <w:rPr>
          <w:rFonts w:cstheme="minorHAnsi"/>
          <w:b/>
          <w:sz w:val="28"/>
          <w:szCs w:val="28"/>
        </w:rPr>
      </w:pPr>
    </w:p>
    <w:p w14:paraId="4A1C4236" w14:textId="77777777" w:rsidR="00480534" w:rsidRPr="004C752E" w:rsidRDefault="00480534" w:rsidP="004C752E">
      <w:pPr>
        <w:spacing w:after="0"/>
        <w:rPr>
          <w:rFonts w:cstheme="minorHAnsi"/>
          <w:b/>
          <w:sz w:val="28"/>
          <w:szCs w:val="28"/>
        </w:rPr>
      </w:pPr>
    </w:p>
    <w:p w14:paraId="7DB5B0B0" w14:textId="69CA13D4" w:rsidR="00A27B95" w:rsidRPr="004C752E" w:rsidRDefault="002F347C" w:rsidP="004C752E">
      <w:pPr>
        <w:pStyle w:val="ListParagraph"/>
        <w:numPr>
          <w:ilvl w:val="2"/>
          <w:numId w:val="23"/>
        </w:numPr>
        <w:spacing w:after="0"/>
        <w:ind w:left="1080"/>
        <w:rPr>
          <w:rFonts w:cstheme="minorHAnsi"/>
          <w:bCs/>
          <w:sz w:val="28"/>
          <w:szCs w:val="28"/>
        </w:rPr>
      </w:pPr>
      <w:r w:rsidRPr="004C752E">
        <w:rPr>
          <w:rFonts w:cstheme="minorHAnsi"/>
          <w:bCs/>
          <w:sz w:val="28"/>
          <w:szCs w:val="28"/>
        </w:rPr>
        <w:t>Closed communion</w:t>
      </w:r>
      <w:r w:rsidR="009A46AF" w:rsidRPr="004C752E">
        <w:rPr>
          <w:rFonts w:cstheme="minorHAnsi"/>
          <w:bCs/>
          <w:sz w:val="28"/>
          <w:szCs w:val="28"/>
        </w:rPr>
        <w:t>: T</w:t>
      </w:r>
      <w:r w:rsidR="00A27B95" w:rsidRPr="004C752E">
        <w:rPr>
          <w:rFonts w:cstheme="minorHAnsi"/>
          <w:bCs/>
          <w:sz w:val="28"/>
          <w:szCs w:val="28"/>
        </w:rPr>
        <w:t xml:space="preserve">he ordinance was given for each church to observe, and that only members of that </w:t>
      </w:r>
      <w:proofErr w:type="gramStart"/>
      <w:r w:rsidR="00A27B95" w:rsidRPr="004C752E">
        <w:rPr>
          <w:rFonts w:cstheme="minorHAnsi"/>
          <w:bCs/>
          <w:sz w:val="28"/>
          <w:szCs w:val="28"/>
        </w:rPr>
        <w:t>particular church</w:t>
      </w:r>
      <w:proofErr w:type="gramEnd"/>
      <w:r w:rsidR="00A27B95" w:rsidRPr="004C752E">
        <w:rPr>
          <w:rFonts w:cstheme="minorHAnsi"/>
          <w:bCs/>
          <w:sz w:val="28"/>
          <w:szCs w:val="28"/>
        </w:rPr>
        <w:t xml:space="preserve"> may come to the Lord’s table. </w:t>
      </w:r>
    </w:p>
    <w:p w14:paraId="241141A7" w14:textId="3BE61D55" w:rsidR="00A27B95" w:rsidRPr="004C752E" w:rsidRDefault="00A27B95" w:rsidP="004C752E">
      <w:pPr>
        <w:pStyle w:val="ListParagraph"/>
        <w:numPr>
          <w:ilvl w:val="2"/>
          <w:numId w:val="23"/>
        </w:numPr>
        <w:spacing w:after="0"/>
        <w:ind w:left="1080"/>
        <w:rPr>
          <w:rFonts w:cstheme="minorHAnsi"/>
          <w:bCs/>
          <w:sz w:val="28"/>
          <w:szCs w:val="28"/>
        </w:rPr>
      </w:pPr>
      <w:r w:rsidRPr="004C752E">
        <w:rPr>
          <w:rFonts w:cstheme="minorHAnsi"/>
          <w:bCs/>
          <w:sz w:val="28"/>
          <w:szCs w:val="28"/>
        </w:rPr>
        <w:t>Close communion</w:t>
      </w:r>
      <w:r w:rsidR="00EE7292" w:rsidRPr="004C752E">
        <w:rPr>
          <w:rFonts w:cstheme="minorHAnsi"/>
          <w:bCs/>
          <w:sz w:val="28"/>
          <w:szCs w:val="28"/>
        </w:rPr>
        <w:t>: O</w:t>
      </w:r>
      <w:r w:rsidRPr="004C752E">
        <w:rPr>
          <w:rFonts w:cstheme="minorHAnsi"/>
          <w:bCs/>
          <w:sz w:val="28"/>
          <w:szCs w:val="28"/>
        </w:rPr>
        <w:t xml:space="preserve">bservance of the ordinance is restricted to church </w:t>
      </w:r>
      <w:r w:rsidR="00945ACB" w:rsidRPr="004C752E">
        <w:rPr>
          <w:rFonts w:cstheme="minorHAnsi"/>
          <w:bCs/>
          <w:sz w:val="28"/>
          <w:szCs w:val="28"/>
        </w:rPr>
        <w:t>members but</w:t>
      </w:r>
      <w:r w:rsidRPr="004C752E">
        <w:rPr>
          <w:rFonts w:cstheme="minorHAnsi"/>
          <w:bCs/>
          <w:sz w:val="28"/>
          <w:szCs w:val="28"/>
        </w:rPr>
        <w:t xml:space="preserve"> is open to any visiting members of other Baptist churches of like faith and order. </w:t>
      </w:r>
    </w:p>
    <w:p w14:paraId="773C5FD9" w14:textId="39342652" w:rsidR="00A27B95" w:rsidRPr="004C752E" w:rsidRDefault="00A27B95" w:rsidP="004C752E">
      <w:pPr>
        <w:pStyle w:val="ListParagraph"/>
        <w:numPr>
          <w:ilvl w:val="2"/>
          <w:numId w:val="23"/>
        </w:numPr>
        <w:spacing w:after="0"/>
        <w:ind w:left="1080"/>
        <w:rPr>
          <w:rFonts w:cstheme="minorHAnsi"/>
          <w:bCs/>
          <w:sz w:val="28"/>
          <w:szCs w:val="28"/>
        </w:rPr>
      </w:pPr>
      <w:r w:rsidRPr="004C752E">
        <w:rPr>
          <w:rFonts w:cstheme="minorHAnsi"/>
          <w:bCs/>
          <w:sz w:val="28"/>
          <w:szCs w:val="28"/>
        </w:rPr>
        <w:t>Open communion</w:t>
      </w:r>
      <w:r w:rsidR="00EE7292" w:rsidRPr="004C752E">
        <w:rPr>
          <w:rFonts w:cstheme="minorHAnsi"/>
          <w:bCs/>
          <w:sz w:val="28"/>
          <w:szCs w:val="28"/>
        </w:rPr>
        <w:t>: T</w:t>
      </w:r>
      <w:r w:rsidRPr="004C752E">
        <w:rPr>
          <w:rFonts w:cstheme="minorHAnsi"/>
          <w:bCs/>
          <w:sz w:val="28"/>
          <w:szCs w:val="28"/>
        </w:rPr>
        <w:t xml:space="preserve">he ordinance is open for “all who love the Lord in sincerity and truth” to </w:t>
      </w:r>
      <w:r w:rsidRPr="004C752E">
        <w:rPr>
          <w:rFonts w:cstheme="minorHAnsi"/>
          <w:bCs/>
          <w:sz w:val="28"/>
          <w:szCs w:val="28"/>
        </w:rPr>
        <w:lastRenderedPageBreak/>
        <w:t xml:space="preserve">partake. In other words, if you are saved you may partake. </w:t>
      </w:r>
    </w:p>
    <w:p w14:paraId="32C000E5" w14:textId="793DF420" w:rsidR="002059E6" w:rsidRPr="004C752E" w:rsidRDefault="002059E6" w:rsidP="004C752E">
      <w:pPr>
        <w:pStyle w:val="ListParagraph"/>
        <w:numPr>
          <w:ilvl w:val="2"/>
          <w:numId w:val="23"/>
        </w:numPr>
        <w:spacing w:after="0"/>
        <w:ind w:left="1080"/>
        <w:rPr>
          <w:rFonts w:cstheme="minorHAnsi"/>
          <w:bCs/>
          <w:sz w:val="28"/>
          <w:szCs w:val="28"/>
          <w:u w:val="single"/>
        </w:rPr>
      </w:pPr>
      <w:r w:rsidRPr="004C752E">
        <w:rPr>
          <w:rFonts w:cstheme="minorHAnsi"/>
          <w:bCs/>
          <w:sz w:val="28"/>
          <w:szCs w:val="28"/>
        </w:rPr>
        <w:t>Clinic communion</w:t>
      </w:r>
      <w:r w:rsidR="00EE7292" w:rsidRPr="004C752E">
        <w:rPr>
          <w:rFonts w:cstheme="minorHAnsi"/>
          <w:bCs/>
          <w:sz w:val="28"/>
          <w:szCs w:val="28"/>
        </w:rPr>
        <w:t>: T</w:t>
      </w:r>
      <w:r w:rsidRPr="004C752E">
        <w:rPr>
          <w:rFonts w:cstheme="minorHAnsi"/>
          <w:bCs/>
          <w:sz w:val="28"/>
          <w:szCs w:val="28"/>
        </w:rPr>
        <w:t>he ordinance is administered privately by the pastor</w:t>
      </w:r>
      <w:r w:rsidR="00EE7292" w:rsidRPr="004C752E">
        <w:rPr>
          <w:rFonts w:cstheme="minorHAnsi"/>
          <w:bCs/>
          <w:sz w:val="28"/>
          <w:szCs w:val="28"/>
        </w:rPr>
        <w:t>,</w:t>
      </w:r>
      <w:r w:rsidRPr="004C752E">
        <w:rPr>
          <w:rFonts w:cstheme="minorHAnsi"/>
          <w:bCs/>
          <w:sz w:val="28"/>
          <w:szCs w:val="28"/>
        </w:rPr>
        <w:t xml:space="preserve"> usually to the sick and </w:t>
      </w:r>
      <w:proofErr w:type="gramStart"/>
      <w:r w:rsidRPr="004C752E">
        <w:rPr>
          <w:rFonts w:cstheme="minorHAnsi"/>
          <w:bCs/>
          <w:sz w:val="28"/>
          <w:szCs w:val="28"/>
        </w:rPr>
        <w:t>shut-ins.</w:t>
      </w:r>
      <w:proofErr w:type="gramEnd"/>
      <w:r w:rsidRPr="004C752E">
        <w:rPr>
          <w:rFonts w:cstheme="minorHAnsi"/>
          <w:bCs/>
          <w:sz w:val="28"/>
          <w:szCs w:val="28"/>
        </w:rPr>
        <w:t xml:space="preserve"> </w:t>
      </w:r>
    </w:p>
    <w:p w14:paraId="198C60C5" w14:textId="29366C45" w:rsidR="002059E6" w:rsidRPr="004C752E" w:rsidRDefault="002059E6" w:rsidP="004C752E">
      <w:pPr>
        <w:pStyle w:val="ListParagraph"/>
        <w:numPr>
          <w:ilvl w:val="1"/>
          <w:numId w:val="23"/>
        </w:numPr>
        <w:spacing w:after="0"/>
        <w:ind w:left="720"/>
        <w:rPr>
          <w:rFonts w:cstheme="minorHAnsi"/>
          <w:b/>
          <w:sz w:val="28"/>
          <w:szCs w:val="28"/>
        </w:rPr>
      </w:pPr>
      <w:r w:rsidRPr="004C752E">
        <w:rPr>
          <w:rFonts w:cstheme="minorHAnsi"/>
          <w:b/>
          <w:sz w:val="28"/>
          <w:szCs w:val="28"/>
        </w:rPr>
        <w:t>Why Baptist</w:t>
      </w:r>
      <w:r w:rsidR="00EE7292" w:rsidRPr="004C752E">
        <w:rPr>
          <w:rFonts w:cstheme="minorHAnsi"/>
          <w:b/>
          <w:sz w:val="28"/>
          <w:szCs w:val="28"/>
        </w:rPr>
        <w:t>s</w:t>
      </w:r>
      <w:r w:rsidRPr="004C752E">
        <w:rPr>
          <w:rFonts w:cstheme="minorHAnsi"/>
          <w:b/>
          <w:sz w:val="28"/>
          <w:szCs w:val="28"/>
        </w:rPr>
        <w:t xml:space="preserve"> must practice closed communion</w:t>
      </w:r>
      <w:r w:rsidR="00EE7292" w:rsidRPr="004C752E">
        <w:rPr>
          <w:rFonts w:cstheme="minorHAnsi"/>
          <w:b/>
          <w:sz w:val="28"/>
          <w:szCs w:val="28"/>
        </w:rPr>
        <w:t>:</w:t>
      </w:r>
      <w:r w:rsidRPr="004C752E">
        <w:rPr>
          <w:rFonts w:cstheme="minorHAnsi"/>
          <w:b/>
          <w:sz w:val="28"/>
          <w:szCs w:val="28"/>
        </w:rPr>
        <w:t xml:space="preserve"> </w:t>
      </w:r>
    </w:p>
    <w:p w14:paraId="08FA71D0" w14:textId="2EAC8BB6" w:rsidR="002059E6" w:rsidRPr="004C752E" w:rsidRDefault="002059E6" w:rsidP="004C752E">
      <w:pPr>
        <w:pStyle w:val="ListParagraph"/>
        <w:numPr>
          <w:ilvl w:val="2"/>
          <w:numId w:val="23"/>
        </w:numPr>
        <w:spacing w:after="0"/>
        <w:ind w:left="1080"/>
        <w:rPr>
          <w:rFonts w:cstheme="minorHAnsi"/>
          <w:bCs/>
          <w:sz w:val="28"/>
          <w:szCs w:val="28"/>
        </w:rPr>
      </w:pPr>
      <w:r w:rsidRPr="004C752E">
        <w:rPr>
          <w:rFonts w:cstheme="minorHAnsi"/>
          <w:bCs/>
          <w:sz w:val="28"/>
          <w:szCs w:val="28"/>
        </w:rPr>
        <w:t>Bible</w:t>
      </w:r>
      <w:r w:rsidR="0050295E" w:rsidRPr="004C752E">
        <w:rPr>
          <w:rFonts w:cstheme="minorHAnsi"/>
          <w:bCs/>
          <w:sz w:val="28"/>
          <w:szCs w:val="28"/>
        </w:rPr>
        <w:t>-</w:t>
      </w:r>
      <w:r w:rsidRPr="004C752E">
        <w:rPr>
          <w:rFonts w:cstheme="minorHAnsi"/>
          <w:bCs/>
          <w:sz w:val="28"/>
          <w:szCs w:val="28"/>
        </w:rPr>
        <w:t>believing Baptists impose upon themselves the same restrictions that they place on others. They insist it is the Lord’s Supper, no</w:t>
      </w:r>
      <w:r w:rsidR="00DD047D" w:rsidRPr="004C752E">
        <w:rPr>
          <w:rFonts w:cstheme="minorHAnsi"/>
          <w:bCs/>
          <w:sz w:val="28"/>
          <w:szCs w:val="28"/>
        </w:rPr>
        <w:t>t</w:t>
      </w:r>
      <w:r w:rsidRPr="004C752E">
        <w:rPr>
          <w:rFonts w:cstheme="minorHAnsi"/>
          <w:bCs/>
          <w:sz w:val="28"/>
          <w:szCs w:val="28"/>
        </w:rPr>
        <w:t xml:space="preserve"> theirs</w:t>
      </w:r>
      <w:r w:rsidR="00EE7292" w:rsidRPr="004C752E">
        <w:rPr>
          <w:rFonts w:cstheme="minorHAnsi"/>
          <w:bCs/>
          <w:sz w:val="28"/>
          <w:szCs w:val="28"/>
        </w:rPr>
        <w:t>,</w:t>
      </w:r>
      <w:r w:rsidRPr="004C752E">
        <w:rPr>
          <w:rFonts w:cstheme="minorHAnsi"/>
          <w:bCs/>
          <w:sz w:val="28"/>
          <w:szCs w:val="28"/>
        </w:rPr>
        <w:t xml:space="preserve"> and no amount of brotherly love should cause them to invite those who have not met the requirements laid down in the Word of God. </w:t>
      </w:r>
    </w:p>
    <w:p w14:paraId="469B82F1" w14:textId="6A5DBCDA" w:rsidR="00202570" w:rsidRPr="004C752E" w:rsidRDefault="00202570" w:rsidP="004C752E">
      <w:pPr>
        <w:pStyle w:val="ListParagraph"/>
        <w:numPr>
          <w:ilvl w:val="2"/>
          <w:numId w:val="23"/>
        </w:numPr>
        <w:spacing w:after="0"/>
        <w:ind w:left="1080"/>
        <w:rPr>
          <w:rFonts w:cstheme="minorHAnsi"/>
          <w:bCs/>
          <w:sz w:val="28"/>
          <w:szCs w:val="28"/>
        </w:rPr>
      </w:pPr>
      <w:r w:rsidRPr="004C752E">
        <w:rPr>
          <w:rFonts w:cstheme="minorHAnsi"/>
          <w:bCs/>
          <w:sz w:val="28"/>
          <w:szCs w:val="28"/>
        </w:rPr>
        <w:t>The Lord’s Supper is restricted:</w:t>
      </w:r>
    </w:p>
    <w:p w14:paraId="0367120F" w14:textId="2EFB0949" w:rsidR="00202570" w:rsidRPr="004C752E" w:rsidRDefault="00202570" w:rsidP="004C752E">
      <w:pPr>
        <w:pStyle w:val="ListParagraph"/>
        <w:numPr>
          <w:ilvl w:val="3"/>
          <w:numId w:val="23"/>
        </w:numPr>
        <w:spacing w:after="0"/>
        <w:ind w:left="1440"/>
        <w:rPr>
          <w:rFonts w:cstheme="minorHAnsi"/>
          <w:bCs/>
          <w:sz w:val="28"/>
          <w:szCs w:val="28"/>
        </w:rPr>
      </w:pPr>
      <w:r w:rsidRPr="004C752E">
        <w:rPr>
          <w:rFonts w:cstheme="minorHAnsi"/>
          <w:bCs/>
          <w:sz w:val="28"/>
          <w:szCs w:val="28"/>
        </w:rPr>
        <w:t>As to the participants</w:t>
      </w:r>
      <w:r w:rsidR="00EE7292" w:rsidRPr="004C752E">
        <w:rPr>
          <w:rFonts w:cstheme="minorHAnsi"/>
          <w:bCs/>
          <w:sz w:val="28"/>
          <w:szCs w:val="28"/>
        </w:rPr>
        <w:t xml:space="preserve"> -</w:t>
      </w:r>
      <w:r w:rsidRPr="004C752E">
        <w:rPr>
          <w:rFonts w:cstheme="minorHAnsi"/>
          <w:bCs/>
          <w:sz w:val="28"/>
          <w:szCs w:val="28"/>
        </w:rPr>
        <w:t xml:space="preserve"> </w:t>
      </w:r>
      <w:r w:rsidR="00B54704" w:rsidRPr="004C752E">
        <w:rPr>
          <w:rFonts w:cstheme="minorHAnsi"/>
          <w:bCs/>
          <w:sz w:val="28"/>
          <w:szCs w:val="28"/>
        </w:rPr>
        <w:t>The Lord’s Supper is a church ordinance. This is evident from the fact that:</w:t>
      </w:r>
    </w:p>
    <w:p w14:paraId="68629773" w14:textId="186949A5" w:rsidR="00B54704" w:rsidRPr="004C752E" w:rsidRDefault="00B54704" w:rsidP="004C752E">
      <w:pPr>
        <w:pStyle w:val="ListParagraph"/>
        <w:numPr>
          <w:ilvl w:val="0"/>
          <w:numId w:val="26"/>
        </w:numPr>
        <w:spacing w:after="0"/>
        <w:ind w:left="1800"/>
        <w:rPr>
          <w:rFonts w:cstheme="minorHAnsi"/>
          <w:bCs/>
          <w:sz w:val="28"/>
          <w:szCs w:val="28"/>
        </w:rPr>
      </w:pPr>
      <w:r w:rsidRPr="004C752E">
        <w:rPr>
          <w:rFonts w:cstheme="minorHAnsi"/>
          <w:bCs/>
          <w:sz w:val="28"/>
          <w:szCs w:val="28"/>
        </w:rPr>
        <w:t>A church was instructed to “keep the ordinances</w:t>
      </w:r>
      <w:r w:rsidR="00EE7292" w:rsidRPr="004C752E">
        <w:rPr>
          <w:rFonts w:cstheme="minorHAnsi"/>
          <w:bCs/>
          <w:sz w:val="28"/>
          <w:szCs w:val="28"/>
        </w:rPr>
        <w:t>.</w:t>
      </w:r>
      <w:r w:rsidRPr="004C752E">
        <w:rPr>
          <w:rFonts w:cstheme="minorHAnsi"/>
          <w:bCs/>
          <w:sz w:val="28"/>
          <w:szCs w:val="28"/>
        </w:rPr>
        <w:t>”</w:t>
      </w:r>
      <w:r w:rsidR="00854D0F" w:rsidRPr="004C752E">
        <w:rPr>
          <w:rFonts w:cstheme="minorHAnsi"/>
          <w:bCs/>
          <w:sz w:val="28"/>
          <w:szCs w:val="28"/>
        </w:rPr>
        <w:t xml:space="preserve"> </w:t>
      </w:r>
      <w:r w:rsidR="00854D0F" w:rsidRPr="004C752E">
        <w:rPr>
          <w:rFonts w:cstheme="minorHAnsi"/>
          <w:bCs/>
          <w:i/>
          <w:iCs/>
          <w:sz w:val="28"/>
          <w:szCs w:val="28"/>
        </w:rPr>
        <w:t>I Cor</w:t>
      </w:r>
      <w:r w:rsidR="00EE7292" w:rsidRPr="004C752E">
        <w:rPr>
          <w:rFonts w:cstheme="minorHAnsi"/>
          <w:bCs/>
          <w:i/>
          <w:iCs/>
          <w:sz w:val="28"/>
          <w:szCs w:val="28"/>
        </w:rPr>
        <w:t>inthians</w:t>
      </w:r>
      <w:r w:rsidR="00854D0F" w:rsidRPr="004C752E">
        <w:rPr>
          <w:rFonts w:cstheme="minorHAnsi"/>
          <w:bCs/>
          <w:i/>
          <w:iCs/>
          <w:sz w:val="28"/>
          <w:szCs w:val="28"/>
        </w:rPr>
        <w:t xml:space="preserve"> 1:2</w:t>
      </w:r>
      <w:r w:rsidR="00854D0F" w:rsidRPr="004C752E">
        <w:rPr>
          <w:rFonts w:cstheme="minorHAnsi"/>
          <w:bCs/>
          <w:sz w:val="28"/>
          <w:szCs w:val="28"/>
        </w:rPr>
        <w:t xml:space="preserve"> </w:t>
      </w:r>
    </w:p>
    <w:p w14:paraId="0BCCDD84" w14:textId="15E48CCE" w:rsidR="00854D0F" w:rsidRPr="004C752E" w:rsidRDefault="00854D0F" w:rsidP="004C752E">
      <w:pPr>
        <w:pStyle w:val="ListParagraph"/>
        <w:numPr>
          <w:ilvl w:val="0"/>
          <w:numId w:val="26"/>
        </w:numPr>
        <w:spacing w:after="0"/>
        <w:ind w:left="1800"/>
        <w:rPr>
          <w:rFonts w:cstheme="minorHAnsi"/>
          <w:bCs/>
          <w:sz w:val="28"/>
          <w:szCs w:val="28"/>
        </w:rPr>
      </w:pPr>
      <w:r w:rsidRPr="004C752E">
        <w:rPr>
          <w:rFonts w:cstheme="minorHAnsi"/>
          <w:bCs/>
          <w:sz w:val="28"/>
          <w:szCs w:val="28"/>
        </w:rPr>
        <w:t xml:space="preserve">The supper was first instituted in a church meeting. </w:t>
      </w:r>
      <w:r w:rsidR="0050295E" w:rsidRPr="004C752E">
        <w:rPr>
          <w:rFonts w:cstheme="minorHAnsi"/>
          <w:bCs/>
          <w:i/>
          <w:iCs/>
          <w:sz w:val="28"/>
          <w:szCs w:val="28"/>
        </w:rPr>
        <w:t>Luke 22:8-1</w:t>
      </w:r>
      <w:r w:rsidR="00C95414" w:rsidRPr="004C752E">
        <w:rPr>
          <w:rFonts w:cstheme="minorHAnsi"/>
          <w:bCs/>
          <w:i/>
          <w:iCs/>
          <w:sz w:val="28"/>
          <w:szCs w:val="28"/>
        </w:rPr>
        <w:t>4</w:t>
      </w:r>
    </w:p>
    <w:p w14:paraId="4E3B72D1" w14:textId="60E8F5C9" w:rsidR="00BC0777" w:rsidRPr="004C752E" w:rsidRDefault="000A3C3E" w:rsidP="004C752E">
      <w:pPr>
        <w:pStyle w:val="ListParagraph"/>
        <w:numPr>
          <w:ilvl w:val="0"/>
          <w:numId w:val="26"/>
        </w:numPr>
        <w:spacing w:after="0"/>
        <w:ind w:left="1800"/>
        <w:rPr>
          <w:rFonts w:cstheme="minorHAnsi"/>
          <w:bCs/>
          <w:sz w:val="28"/>
          <w:szCs w:val="28"/>
        </w:rPr>
      </w:pPr>
      <w:r w:rsidRPr="004C752E">
        <w:rPr>
          <w:rFonts w:cstheme="minorHAnsi"/>
          <w:bCs/>
          <w:sz w:val="28"/>
          <w:szCs w:val="28"/>
        </w:rPr>
        <w:t xml:space="preserve">The </w:t>
      </w:r>
      <w:r w:rsidR="00EE7292" w:rsidRPr="004C752E">
        <w:rPr>
          <w:rFonts w:cstheme="minorHAnsi"/>
          <w:bCs/>
          <w:sz w:val="28"/>
          <w:szCs w:val="28"/>
        </w:rPr>
        <w:t>“</w:t>
      </w:r>
      <w:r w:rsidRPr="004C752E">
        <w:rPr>
          <w:rFonts w:cstheme="minorHAnsi"/>
          <w:bCs/>
          <w:sz w:val="28"/>
          <w:szCs w:val="28"/>
        </w:rPr>
        <w:t xml:space="preserve">Lord’s Supper Chapter” says so. </w:t>
      </w:r>
      <w:r w:rsidR="00FD0353" w:rsidRPr="004C752E">
        <w:rPr>
          <w:rFonts w:cstheme="minorHAnsi"/>
          <w:bCs/>
          <w:i/>
          <w:iCs/>
          <w:sz w:val="28"/>
          <w:szCs w:val="28"/>
        </w:rPr>
        <w:t>I Cor</w:t>
      </w:r>
      <w:r w:rsidR="00EE7292" w:rsidRPr="004C752E">
        <w:rPr>
          <w:rFonts w:cstheme="minorHAnsi"/>
          <w:bCs/>
          <w:i/>
          <w:iCs/>
          <w:sz w:val="28"/>
          <w:szCs w:val="28"/>
        </w:rPr>
        <w:t>inthians</w:t>
      </w:r>
      <w:r w:rsidR="00FD0353" w:rsidRPr="004C752E">
        <w:rPr>
          <w:rFonts w:cstheme="minorHAnsi"/>
          <w:bCs/>
          <w:i/>
          <w:iCs/>
          <w:sz w:val="28"/>
          <w:szCs w:val="28"/>
        </w:rPr>
        <w:t xml:space="preserve"> 11:</w:t>
      </w:r>
      <w:r w:rsidR="00562F2C" w:rsidRPr="004C752E">
        <w:rPr>
          <w:rFonts w:cstheme="minorHAnsi"/>
          <w:bCs/>
          <w:i/>
          <w:iCs/>
          <w:sz w:val="28"/>
          <w:szCs w:val="28"/>
        </w:rPr>
        <w:t>17</w:t>
      </w:r>
      <w:r w:rsidR="00626EB1" w:rsidRPr="004C752E">
        <w:rPr>
          <w:rFonts w:cstheme="minorHAnsi"/>
          <w:bCs/>
          <w:i/>
          <w:iCs/>
          <w:sz w:val="28"/>
          <w:szCs w:val="28"/>
        </w:rPr>
        <w:t>, 18, 20, 22, 33, 34</w:t>
      </w:r>
      <w:r w:rsidR="00626EB1" w:rsidRPr="004C752E">
        <w:rPr>
          <w:rFonts w:cstheme="minorHAnsi"/>
          <w:bCs/>
          <w:sz w:val="28"/>
          <w:szCs w:val="28"/>
        </w:rPr>
        <w:t xml:space="preserve"> </w:t>
      </w:r>
    </w:p>
    <w:p w14:paraId="3E4CD559" w14:textId="21F25843" w:rsidR="008A1565" w:rsidRPr="004C752E" w:rsidRDefault="005916B0" w:rsidP="004C752E">
      <w:pPr>
        <w:pStyle w:val="ListParagraph"/>
        <w:numPr>
          <w:ilvl w:val="3"/>
          <w:numId w:val="23"/>
        </w:numPr>
        <w:spacing w:after="0"/>
        <w:ind w:left="1440"/>
        <w:rPr>
          <w:rFonts w:cstheme="minorHAnsi"/>
          <w:bCs/>
          <w:sz w:val="28"/>
          <w:szCs w:val="28"/>
        </w:rPr>
      </w:pPr>
      <w:r w:rsidRPr="004C752E">
        <w:rPr>
          <w:rFonts w:cstheme="minorHAnsi"/>
          <w:bCs/>
          <w:sz w:val="28"/>
          <w:szCs w:val="28"/>
        </w:rPr>
        <w:t xml:space="preserve">To a united church – </w:t>
      </w:r>
      <w:r w:rsidRPr="004C752E">
        <w:rPr>
          <w:rFonts w:cstheme="minorHAnsi"/>
          <w:bCs/>
          <w:i/>
          <w:iCs/>
          <w:sz w:val="28"/>
          <w:szCs w:val="28"/>
        </w:rPr>
        <w:t>I Cor</w:t>
      </w:r>
      <w:r w:rsidR="00EE7292" w:rsidRPr="004C752E">
        <w:rPr>
          <w:rFonts w:cstheme="minorHAnsi"/>
          <w:bCs/>
          <w:i/>
          <w:iCs/>
          <w:sz w:val="28"/>
          <w:szCs w:val="28"/>
        </w:rPr>
        <w:t>inthians</w:t>
      </w:r>
      <w:r w:rsidRPr="004C752E">
        <w:rPr>
          <w:rFonts w:cstheme="minorHAnsi"/>
          <w:bCs/>
          <w:i/>
          <w:iCs/>
          <w:sz w:val="28"/>
          <w:szCs w:val="28"/>
        </w:rPr>
        <w:t xml:space="preserve"> 11:17-20</w:t>
      </w:r>
    </w:p>
    <w:p w14:paraId="2E96B318" w14:textId="7E5FE731" w:rsidR="005916B0" w:rsidRPr="004C752E" w:rsidRDefault="005916B0" w:rsidP="004C752E">
      <w:pPr>
        <w:pStyle w:val="ListParagraph"/>
        <w:numPr>
          <w:ilvl w:val="0"/>
          <w:numId w:val="27"/>
        </w:numPr>
        <w:spacing w:after="0"/>
        <w:ind w:left="1800"/>
        <w:rPr>
          <w:rFonts w:cstheme="minorHAnsi"/>
          <w:bCs/>
          <w:sz w:val="28"/>
          <w:szCs w:val="28"/>
        </w:rPr>
      </w:pPr>
      <w:r w:rsidRPr="004C752E">
        <w:rPr>
          <w:rFonts w:cstheme="minorHAnsi"/>
          <w:bCs/>
          <w:sz w:val="28"/>
          <w:szCs w:val="28"/>
        </w:rPr>
        <w:t xml:space="preserve">A church that is experiencing divisions between its members must set aside </w:t>
      </w:r>
      <w:r w:rsidR="001D3F2F" w:rsidRPr="004C752E">
        <w:rPr>
          <w:rFonts w:cstheme="minorHAnsi"/>
          <w:bCs/>
          <w:sz w:val="28"/>
          <w:szCs w:val="28"/>
        </w:rPr>
        <w:t>its</w:t>
      </w:r>
      <w:r w:rsidRPr="004C752E">
        <w:rPr>
          <w:rFonts w:cstheme="minorHAnsi"/>
          <w:bCs/>
          <w:sz w:val="28"/>
          <w:szCs w:val="28"/>
        </w:rPr>
        <w:t xml:space="preserve"> </w:t>
      </w:r>
      <w:r w:rsidR="001D3F2F" w:rsidRPr="004C752E">
        <w:rPr>
          <w:rFonts w:cstheme="minorHAnsi"/>
          <w:bCs/>
          <w:sz w:val="28"/>
          <w:szCs w:val="28"/>
        </w:rPr>
        <w:t>observance</w:t>
      </w:r>
      <w:r w:rsidRPr="004C752E">
        <w:rPr>
          <w:rFonts w:cstheme="minorHAnsi"/>
          <w:bCs/>
          <w:sz w:val="28"/>
          <w:szCs w:val="28"/>
        </w:rPr>
        <w:t xml:space="preserve"> of the Lord’s Supper until harmony</w:t>
      </w:r>
      <w:r w:rsidR="001D3F2F" w:rsidRPr="004C752E">
        <w:rPr>
          <w:rFonts w:cstheme="minorHAnsi"/>
          <w:bCs/>
          <w:sz w:val="28"/>
          <w:szCs w:val="28"/>
        </w:rPr>
        <w:t xml:space="preserve"> is restored. </w:t>
      </w:r>
    </w:p>
    <w:p w14:paraId="3DAD2F70" w14:textId="134FE085" w:rsidR="001D3F2F" w:rsidRPr="004C752E" w:rsidRDefault="001D3F2F" w:rsidP="004C752E">
      <w:pPr>
        <w:pStyle w:val="ListParagraph"/>
        <w:numPr>
          <w:ilvl w:val="0"/>
          <w:numId w:val="27"/>
        </w:numPr>
        <w:spacing w:after="0"/>
        <w:ind w:left="1800"/>
        <w:rPr>
          <w:rFonts w:cstheme="minorHAnsi"/>
          <w:bCs/>
          <w:i/>
          <w:iCs/>
          <w:sz w:val="28"/>
          <w:szCs w:val="28"/>
        </w:rPr>
      </w:pPr>
      <w:r w:rsidRPr="004C752E">
        <w:rPr>
          <w:rFonts w:cstheme="minorHAnsi"/>
          <w:bCs/>
          <w:sz w:val="28"/>
          <w:szCs w:val="28"/>
        </w:rPr>
        <w:t>If open communion is practiced, any meeting to observe the Lord’s Supper could be made up of people from different walks of church</w:t>
      </w:r>
      <w:r w:rsidR="00EE7292" w:rsidRPr="004C752E">
        <w:rPr>
          <w:rFonts w:cstheme="minorHAnsi"/>
          <w:bCs/>
          <w:sz w:val="28"/>
          <w:szCs w:val="28"/>
        </w:rPr>
        <w:t xml:space="preserve"> </w:t>
      </w:r>
      <w:r w:rsidRPr="004C752E">
        <w:rPr>
          <w:rFonts w:cstheme="minorHAnsi"/>
          <w:bCs/>
          <w:sz w:val="28"/>
          <w:szCs w:val="28"/>
        </w:rPr>
        <w:t>life, something that would very likely lead to “</w:t>
      </w:r>
      <w:r w:rsidRPr="004C752E">
        <w:rPr>
          <w:rFonts w:cstheme="minorHAnsi"/>
          <w:bCs/>
          <w:i/>
          <w:iCs/>
          <w:sz w:val="28"/>
          <w:szCs w:val="28"/>
        </w:rPr>
        <w:t>divisions</w:t>
      </w:r>
      <w:r w:rsidR="00EE7292" w:rsidRPr="004C752E">
        <w:rPr>
          <w:rFonts w:cstheme="minorHAnsi"/>
          <w:bCs/>
          <w:i/>
          <w:iCs/>
          <w:sz w:val="28"/>
          <w:szCs w:val="28"/>
        </w:rPr>
        <w:t>…</w:t>
      </w:r>
      <w:r w:rsidRPr="004C752E">
        <w:rPr>
          <w:rFonts w:cstheme="minorHAnsi"/>
          <w:bCs/>
          <w:i/>
          <w:iCs/>
          <w:sz w:val="28"/>
          <w:szCs w:val="28"/>
        </w:rPr>
        <w:t>and heresies among you</w:t>
      </w:r>
      <w:r w:rsidR="00EE7292" w:rsidRPr="004C752E">
        <w:rPr>
          <w:rFonts w:cstheme="minorHAnsi"/>
          <w:bCs/>
          <w:i/>
          <w:iCs/>
          <w:sz w:val="28"/>
          <w:szCs w:val="28"/>
        </w:rPr>
        <w:t>.</w:t>
      </w:r>
      <w:r w:rsidRPr="004C752E">
        <w:rPr>
          <w:rFonts w:cstheme="minorHAnsi"/>
          <w:bCs/>
          <w:i/>
          <w:iCs/>
          <w:sz w:val="28"/>
          <w:szCs w:val="28"/>
        </w:rPr>
        <w:t xml:space="preserve">” </w:t>
      </w:r>
    </w:p>
    <w:p w14:paraId="37D50D85" w14:textId="3416ADFD" w:rsidR="001C330F" w:rsidRPr="004C752E" w:rsidRDefault="001C330F" w:rsidP="004C752E">
      <w:pPr>
        <w:pStyle w:val="ListParagraph"/>
        <w:numPr>
          <w:ilvl w:val="3"/>
          <w:numId w:val="23"/>
        </w:numPr>
        <w:spacing w:after="0"/>
        <w:ind w:left="1440"/>
        <w:rPr>
          <w:rFonts w:cstheme="minorHAnsi"/>
          <w:bCs/>
          <w:sz w:val="28"/>
          <w:szCs w:val="28"/>
        </w:rPr>
      </w:pPr>
      <w:r w:rsidRPr="004C752E">
        <w:rPr>
          <w:rFonts w:cstheme="minorHAnsi"/>
          <w:bCs/>
          <w:sz w:val="28"/>
          <w:szCs w:val="28"/>
        </w:rPr>
        <w:t>To those in fellowship</w:t>
      </w:r>
      <w:r w:rsidR="00EE7292" w:rsidRPr="004C752E">
        <w:rPr>
          <w:rFonts w:cstheme="minorHAnsi"/>
          <w:bCs/>
          <w:sz w:val="28"/>
          <w:szCs w:val="28"/>
        </w:rPr>
        <w:t xml:space="preserve"> -</w:t>
      </w:r>
      <w:r w:rsidR="00B962FC" w:rsidRPr="004C752E">
        <w:rPr>
          <w:rFonts w:cstheme="minorHAnsi"/>
          <w:bCs/>
          <w:sz w:val="28"/>
          <w:szCs w:val="28"/>
        </w:rPr>
        <w:t xml:space="preserve"> </w:t>
      </w:r>
      <w:r w:rsidR="00EE7292" w:rsidRPr="004C752E">
        <w:rPr>
          <w:rFonts w:cstheme="minorHAnsi"/>
          <w:bCs/>
          <w:sz w:val="28"/>
          <w:szCs w:val="28"/>
        </w:rPr>
        <w:t>T</w:t>
      </w:r>
      <w:r w:rsidRPr="004C752E">
        <w:rPr>
          <w:rFonts w:cstheme="minorHAnsi"/>
          <w:bCs/>
          <w:sz w:val="28"/>
          <w:szCs w:val="28"/>
        </w:rPr>
        <w:t>o partake at the Lord’s Table, each member must be in fellowship with</w:t>
      </w:r>
      <w:r w:rsidR="00A956D9" w:rsidRPr="004C752E">
        <w:rPr>
          <w:rFonts w:cstheme="minorHAnsi"/>
          <w:bCs/>
          <w:sz w:val="28"/>
          <w:szCs w:val="28"/>
        </w:rPr>
        <w:t>:</w:t>
      </w:r>
    </w:p>
    <w:p w14:paraId="4C5B6C26" w14:textId="48C19B6A" w:rsidR="00A956D9" w:rsidRPr="004C752E" w:rsidRDefault="00A956D9" w:rsidP="004C752E">
      <w:pPr>
        <w:pStyle w:val="ListParagraph"/>
        <w:numPr>
          <w:ilvl w:val="0"/>
          <w:numId w:val="28"/>
        </w:numPr>
        <w:spacing w:after="0"/>
        <w:ind w:left="1800"/>
        <w:rPr>
          <w:rFonts w:cstheme="minorHAnsi"/>
          <w:bCs/>
          <w:sz w:val="28"/>
          <w:szCs w:val="28"/>
        </w:rPr>
      </w:pPr>
      <w:r w:rsidRPr="004C752E">
        <w:rPr>
          <w:rFonts w:cstheme="minorHAnsi"/>
          <w:bCs/>
          <w:sz w:val="28"/>
          <w:szCs w:val="28"/>
        </w:rPr>
        <w:t xml:space="preserve">The Lord – </w:t>
      </w:r>
      <w:r w:rsidRPr="004C752E">
        <w:rPr>
          <w:rFonts w:cstheme="minorHAnsi"/>
          <w:bCs/>
          <w:i/>
          <w:iCs/>
          <w:sz w:val="28"/>
          <w:szCs w:val="28"/>
        </w:rPr>
        <w:t>I Cor</w:t>
      </w:r>
      <w:r w:rsidR="00EE7292" w:rsidRPr="004C752E">
        <w:rPr>
          <w:rFonts w:cstheme="minorHAnsi"/>
          <w:bCs/>
          <w:i/>
          <w:iCs/>
          <w:sz w:val="28"/>
          <w:szCs w:val="28"/>
        </w:rPr>
        <w:t>inthians</w:t>
      </w:r>
      <w:r w:rsidRPr="004C752E">
        <w:rPr>
          <w:rFonts w:cstheme="minorHAnsi"/>
          <w:bCs/>
          <w:i/>
          <w:iCs/>
          <w:sz w:val="28"/>
          <w:szCs w:val="28"/>
        </w:rPr>
        <w:t xml:space="preserve"> 11:28</w:t>
      </w:r>
    </w:p>
    <w:p w14:paraId="7EFB8632" w14:textId="3BB41C14" w:rsidR="00A956D9" w:rsidRPr="004C752E" w:rsidRDefault="00A956D9" w:rsidP="004C752E">
      <w:pPr>
        <w:pStyle w:val="ListParagraph"/>
        <w:numPr>
          <w:ilvl w:val="0"/>
          <w:numId w:val="28"/>
        </w:numPr>
        <w:spacing w:after="0"/>
        <w:ind w:left="1800"/>
        <w:rPr>
          <w:rFonts w:cstheme="minorHAnsi"/>
          <w:bCs/>
          <w:sz w:val="28"/>
          <w:szCs w:val="28"/>
        </w:rPr>
      </w:pPr>
      <w:r w:rsidRPr="004C752E">
        <w:rPr>
          <w:rFonts w:cstheme="minorHAnsi"/>
          <w:bCs/>
          <w:sz w:val="28"/>
          <w:szCs w:val="28"/>
        </w:rPr>
        <w:t xml:space="preserve">One another – </w:t>
      </w:r>
      <w:r w:rsidRPr="004C752E">
        <w:rPr>
          <w:rFonts w:cstheme="minorHAnsi"/>
          <w:bCs/>
          <w:i/>
          <w:iCs/>
          <w:sz w:val="28"/>
          <w:szCs w:val="28"/>
        </w:rPr>
        <w:t>Matt</w:t>
      </w:r>
      <w:r w:rsidR="00EE7292" w:rsidRPr="004C752E">
        <w:rPr>
          <w:rFonts w:cstheme="minorHAnsi"/>
          <w:bCs/>
          <w:i/>
          <w:iCs/>
          <w:sz w:val="28"/>
          <w:szCs w:val="28"/>
        </w:rPr>
        <w:t>hew</w:t>
      </w:r>
      <w:r w:rsidRPr="004C752E">
        <w:rPr>
          <w:rFonts w:cstheme="minorHAnsi"/>
          <w:bCs/>
          <w:i/>
          <w:iCs/>
          <w:sz w:val="28"/>
          <w:szCs w:val="28"/>
        </w:rPr>
        <w:t xml:space="preserve"> 5:23</w:t>
      </w:r>
      <w:r w:rsidR="00EE7292" w:rsidRPr="004C752E">
        <w:rPr>
          <w:rFonts w:cstheme="minorHAnsi"/>
          <w:bCs/>
          <w:i/>
          <w:iCs/>
          <w:sz w:val="28"/>
          <w:szCs w:val="28"/>
        </w:rPr>
        <w:t>-</w:t>
      </w:r>
      <w:r w:rsidRPr="004C752E">
        <w:rPr>
          <w:rFonts w:cstheme="minorHAnsi"/>
          <w:bCs/>
          <w:i/>
          <w:iCs/>
          <w:sz w:val="28"/>
          <w:szCs w:val="28"/>
        </w:rPr>
        <w:t>24</w:t>
      </w:r>
      <w:r w:rsidRPr="004C752E">
        <w:rPr>
          <w:rFonts w:cstheme="minorHAnsi"/>
          <w:bCs/>
          <w:sz w:val="28"/>
          <w:szCs w:val="28"/>
        </w:rPr>
        <w:t xml:space="preserve"> </w:t>
      </w:r>
    </w:p>
    <w:p w14:paraId="64D6780C" w14:textId="7F9E05E4" w:rsidR="00A956D9" w:rsidRPr="004C752E" w:rsidRDefault="00A956D9" w:rsidP="004C752E">
      <w:pPr>
        <w:pStyle w:val="ListParagraph"/>
        <w:numPr>
          <w:ilvl w:val="0"/>
          <w:numId w:val="28"/>
        </w:numPr>
        <w:spacing w:after="0"/>
        <w:ind w:left="1800"/>
        <w:rPr>
          <w:rFonts w:cstheme="minorHAnsi"/>
          <w:bCs/>
          <w:sz w:val="28"/>
          <w:szCs w:val="28"/>
        </w:rPr>
      </w:pPr>
      <w:r w:rsidRPr="004C752E">
        <w:rPr>
          <w:rFonts w:cstheme="minorHAnsi"/>
          <w:bCs/>
          <w:sz w:val="28"/>
          <w:szCs w:val="28"/>
        </w:rPr>
        <w:t xml:space="preserve">The church – </w:t>
      </w:r>
      <w:r w:rsidRPr="004C752E">
        <w:rPr>
          <w:rFonts w:cstheme="minorHAnsi"/>
          <w:bCs/>
          <w:i/>
          <w:iCs/>
          <w:sz w:val="28"/>
          <w:szCs w:val="28"/>
        </w:rPr>
        <w:t>I Cor</w:t>
      </w:r>
      <w:r w:rsidR="00EE7292" w:rsidRPr="004C752E">
        <w:rPr>
          <w:rFonts w:cstheme="minorHAnsi"/>
          <w:bCs/>
          <w:i/>
          <w:iCs/>
          <w:sz w:val="28"/>
          <w:szCs w:val="28"/>
        </w:rPr>
        <w:t>inthians</w:t>
      </w:r>
      <w:r w:rsidRPr="004C752E">
        <w:rPr>
          <w:rFonts w:cstheme="minorHAnsi"/>
          <w:bCs/>
          <w:i/>
          <w:iCs/>
          <w:sz w:val="28"/>
          <w:szCs w:val="28"/>
        </w:rPr>
        <w:t xml:space="preserve"> 5:11</w:t>
      </w:r>
    </w:p>
    <w:p w14:paraId="1E5ACFE0" w14:textId="684B44E4" w:rsidR="00610913" w:rsidRPr="004C752E" w:rsidRDefault="00610913" w:rsidP="004C752E">
      <w:pPr>
        <w:pStyle w:val="ListParagraph"/>
        <w:numPr>
          <w:ilvl w:val="3"/>
          <w:numId w:val="23"/>
        </w:numPr>
        <w:spacing w:after="0"/>
        <w:ind w:left="1440"/>
        <w:rPr>
          <w:rFonts w:cstheme="minorHAnsi"/>
          <w:bCs/>
          <w:sz w:val="28"/>
          <w:szCs w:val="28"/>
        </w:rPr>
      </w:pPr>
      <w:r w:rsidRPr="004C752E">
        <w:rPr>
          <w:rFonts w:cstheme="minorHAnsi"/>
          <w:bCs/>
          <w:sz w:val="28"/>
          <w:szCs w:val="28"/>
        </w:rPr>
        <w:t xml:space="preserve">To the elements – </w:t>
      </w:r>
      <w:r w:rsidR="00EE7292" w:rsidRPr="004C752E">
        <w:rPr>
          <w:rFonts w:cstheme="minorHAnsi"/>
          <w:bCs/>
          <w:sz w:val="28"/>
          <w:szCs w:val="28"/>
        </w:rPr>
        <w:t>O</w:t>
      </w:r>
      <w:r w:rsidRPr="004C752E">
        <w:rPr>
          <w:rFonts w:cstheme="minorHAnsi"/>
          <w:bCs/>
          <w:sz w:val="28"/>
          <w:szCs w:val="28"/>
        </w:rPr>
        <w:t>nly two are mentioned in the Word of God</w:t>
      </w:r>
      <w:r w:rsidR="00EE7292" w:rsidRPr="004C752E">
        <w:rPr>
          <w:rFonts w:cstheme="minorHAnsi"/>
          <w:bCs/>
          <w:sz w:val="28"/>
          <w:szCs w:val="28"/>
        </w:rPr>
        <w:t xml:space="preserve">: </w:t>
      </w:r>
      <w:r w:rsidR="00480534" w:rsidRPr="004C752E">
        <w:rPr>
          <w:rFonts w:cstheme="minorHAnsi"/>
          <w:bCs/>
          <w:sz w:val="28"/>
          <w:szCs w:val="28"/>
        </w:rPr>
        <w:t xml:space="preserve">the </w:t>
      </w:r>
      <w:r w:rsidR="00EE7292" w:rsidRPr="004C752E">
        <w:rPr>
          <w:rFonts w:cstheme="minorHAnsi"/>
          <w:bCs/>
          <w:sz w:val="28"/>
          <w:szCs w:val="28"/>
        </w:rPr>
        <w:t>unleavened bread and the fruit of the vine</w:t>
      </w:r>
      <w:r w:rsidRPr="004C752E">
        <w:rPr>
          <w:rFonts w:cstheme="minorHAnsi"/>
          <w:bCs/>
          <w:sz w:val="28"/>
          <w:szCs w:val="28"/>
        </w:rPr>
        <w:t xml:space="preserve">. </w:t>
      </w:r>
    </w:p>
    <w:p w14:paraId="191C0586" w14:textId="0B503011" w:rsidR="00184CB4" w:rsidRPr="004C752E" w:rsidRDefault="00184CB4" w:rsidP="004C752E">
      <w:pPr>
        <w:pStyle w:val="ListParagraph"/>
        <w:numPr>
          <w:ilvl w:val="3"/>
          <w:numId w:val="23"/>
        </w:numPr>
        <w:spacing w:after="0"/>
        <w:ind w:left="1440"/>
        <w:rPr>
          <w:rFonts w:cstheme="minorHAnsi"/>
          <w:bCs/>
          <w:sz w:val="28"/>
          <w:szCs w:val="28"/>
        </w:rPr>
      </w:pPr>
      <w:r w:rsidRPr="004C752E">
        <w:rPr>
          <w:rFonts w:cstheme="minorHAnsi"/>
          <w:sz w:val="28"/>
          <w:szCs w:val="28"/>
        </w:rPr>
        <w:t>To its design and motive</w:t>
      </w:r>
      <w:r w:rsidR="00F23BD9" w:rsidRPr="004C752E">
        <w:rPr>
          <w:rFonts w:cstheme="minorHAnsi"/>
          <w:sz w:val="28"/>
          <w:szCs w:val="28"/>
        </w:rPr>
        <w:t xml:space="preserve"> - </w:t>
      </w:r>
      <w:r w:rsidRPr="004C752E">
        <w:rPr>
          <w:rFonts w:cstheme="minorHAnsi"/>
          <w:sz w:val="28"/>
          <w:szCs w:val="28"/>
        </w:rPr>
        <w:t xml:space="preserve">The Lord’s Supper is a symbol, not a sacrament.  The purpose of the Lord’s Supper is to picture symbolically the Lord’s death and </w:t>
      </w:r>
      <w:r w:rsidR="00EE7292" w:rsidRPr="004C752E">
        <w:rPr>
          <w:rFonts w:cstheme="minorHAnsi"/>
          <w:sz w:val="28"/>
          <w:szCs w:val="28"/>
        </w:rPr>
        <w:t xml:space="preserve">to </w:t>
      </w:r>
      <w:r w:rsidRPr="004C752E">
        <w:rPr>
          <w:rFonts w:cstheme="minorHAnsi"/>
          <w:sz w:val="28"/>
          <w:szCs w:val="28"/>
        </w:rPr>
        <w:t>serve as a reminder of it to the saints.  It is not a social function, but a solemn occasion to remember the Lord’s death.</w:t>
      </w:r>
    </w:p>
    <w:p w14:paraId="1A88E4DC" w14:textId="77777777" w:rsidR="00C02C10" w:rsidRPr="004C752E" w:rsidRDefault="00C02C10" w:rsidP="004C752E">
      <w:pPr>
        <w:spacing w:after="0"/>
        <w:ind w:left="1800"/>
        <w:rPr>
          <w:rFonts w:cstheme="minorHAnsi"/>
          <w:bCs/>
          <w:sz w:val="28"/>
          <w:szCs w:val="28"/>
        </w:rPr>
      </w:pPr>
    </w:p>
    <w:p w14:paraId="032830DD" w14:textId="03262A54" w:rsidR="009A0C58" w:rsidRPr="004C752E" w:rsidRDefault="00C02C10" w:rsidP="004C752E">
      <w:pPr>
        <w:pStyle w:val="ListParagraph"/>
        <w:numPr>
          <w:ilvl w:val="0"/>
          <w:numId w:val="23"/>
        </w:numPr>
        <w:spacing w:after="0"/>
        <w:ind w:left="360" w:hanging="360"/>
        <w:rPr>
          <w:rFonts w:cstheme="minorHAnsi"/>
          <w:b/>
          <w:bCs/>
          <w:sz w:val="28"/>
          <w:szCs w:val="28"/>
          <w:u w:val="single"/>
        </w:rPr>
      </w:pPr>
      <w:r w:rsidRPr="004C752E">
        <w:rPr>
          <w:rFonts w:cstheme="minorHAnsi"/>
          <w:b/>
          <w:bCs/>
          <w:sz w:val="28"/>
          <w:szCs w:val="28"/>
          <w:u w:val="single"/>
        </w:rPr>
        <w:t xml:space="preserve">THE MEANING OF THE </w:t>
      </w:r>
      <w:r w:rsidR="00DF7BBB" w:rsidRPr="004C752E">
        <w:rPr>
          <w:rFonts w:cstheme="minorHAnsi"/>
          <w:b/>
          <w:bCs/>
          <w:sz w:val="28"/>
          <w:szCs w:val="28"/>
          <w:u w:val="single"/>
        </w:rPr>
        <w:t xml:space="preserve">ELEMENTS OF THE </w:t>
      </w:r>
      <w:r w:rsidRPr="004C752E">
        <w:rPr>
          <w:rFonts w:cstheme="minorHAnsi"/>
          <w:b/>
          <w:bCs/>
          <w:sz w:val="28"/>
          <w:szCs w:val="28"/>
          <w:u w:val="single"/>
        </w:rPr>
        <w:t>LORD’S SUPPER</w:t>
      </w:r>
    </w:p>
    <w:p w14:paraId="7933CE7B" w14:textId="0E613048" w:rsidR="003918FF" w:rsidRPr="004C752E" w:rsidRDefault="00DF7BBB" w:rsidP="004C752E">
      <w:pPr>
        <w:pStyle w:val="ListParagraph"/>
        <w:numPr>
          <w:ilvl w:val="1"/>
          <w:numId w:val="23"/>
        </w:numPr>
        <w:spacing w:after="0"/>
        <w:ind w:left="720"/>
        <w:rPr>
          <w:rFonts w:cstheme="minorHAnsi"/>
          <w:sz w:val="28"/>
          <w:szCs w:val="28"/>
        </w:rPr>
      </w:pPr>
      <w:r w:rsidRPr="004C752E">
        <w:rPr>
          <w:rFonts w:cstheme="minorHAnsi"/>
          <w:b/>
          <w:sz w:val="28"/>
          <w:szCs w:val="28"/>
        </w:rPr>
        <w:t>The broken bread</w:t>
      </w:r>
      <w:r w:rsidR="003918FF" w:rsidRPr="004C752E">
        <w:rPr>
          <w:rFonts w:cstheme="minorHAnsi"/>
          <w:sz w:val="28"/>
          <w:szCs w:val="28"/>
        </w:rPr>
        <w:t xml:space="preserve"> </w:t>
      </w:r>
      <w:r w:rsidR="003918FF" w:rsidRPr="004C752E">
        <w:rPr>
          <w:rFonts w:cstheme="minorHAnsi"/>
          <w:i/>
          <w:iCs/>
          <w:sz w:val="28"/>
          <w:szCs w:val="28"/>
        </w:rPr>
        <w:t>– I Cor</w:t>
      </w:r>
      <w:r w:rsidRPr="004C752E">
        <w:rPr>
          <w:rFonts w:cstheme="minorHAnsi"/>
          <w:i/>
          <w:iCs/>
          <w:sz w:val="28"/>
          <w:szCs w:val="28"/>
        </w:rPr>
        <w:t>inthians</w:t>
      </w:r>
      <w:r w:rsidR="003918FF" w:rsidRPr="004C752E">
        <w:rPr>
          <w:rFonts w:cstheme="minorHAnsi"/>
          <w:i/>
          <w:iCs/>
          <w:sz w:val="28"/>
          <w:szCs w:val="28"/>
        </w:rPr>
        <w:t xml:space="preserve"> 11:23-24</w:t>
      </w:r>
    </w:p>
    <w:p w14:paraId="434935DC" w14:textId="77777777" w:rsidR="00EE7292" w:rsidRPr="004C752E" w:rsidRDefault="003918FF" w:rsidP="004C752E">
      <w:pPr>
        <w:pStyle w:val="ListParagraph"/>
        <w:numPr>
          <w:ilvl w:val="2"/>
          <w:numId w:val="23"/>
        </w:numPr>
        <w:spacing w:after="0"/>
        <w:ind w:left="1080"/>
        <w:rPr>
          <w:rFonts w:cstheme="minorHAnsi"/>
          <w:sz w:val="28"/>
          <w:szCs w:val="28"/>
        </w:rPr>
      </w:pPr>
      <w:r w:rsidRPr="004C752E">
        <w:rPr>
          <w:rFonts w:cstheme="minorHAnsi"/>
          <w:sz w:val="28"/>
          <w:szCs w:val="28"/>
        </w:rPr>
        <w:lastRenderedPageBreak/>
        <w:t xml:space="preserve">This unleavened bread represents the body of the Lord Jesus Christ. </w:t>
      </w:r>
    </w:p>
    <w:p w14:paraId="192D739F" w14:textId="6AA4068C" w:rsidR="0093119A" w:rsidRPr="004C752E" w:rsidRDefault="003918FF" w:rsidP="004C752E">
      <w:pPr>
        <w:pStyle w:val="ListParagraph"/>
        <w:numPr>
          <w:ilvl w:val="2"/>
          <w:numId w:val="23"/>
        </w:numPr>
        <w:spacing w:after="0"/>
        <w:ind w:left="1080"/>
        <w:rPr>
          <w:rFonts w:cstheme="minorHAnsi"/>
          <w:sz w:val="28"/>
          <w:szCs w:val="28"/>
        </w:rPr>
      </w:pPr>
      <w:r w:rsidRPr="004C752E">
        <w:rPr>
          <w:rFonts w:cstheme="minorHAnsi"/>
          <w:sz w:val="28"/>
          <w:szCs w:val="28"/>
        </w:rPr>
        <w:t>As a church member partakes of it, he is reminded of several precious truths concerning the Lord:</w:t>
      </w:r>
    </w:p>
    <w:p w14:paraId="7B8395EE" w14:textId="4A28D2CD" w:rsidR="0093119A" w:rsidRPr="004C752E" w:rsidRDefault="0093119A" w:rsidP="004C752E">
      <w:pPr>
        <w:pStyle w:val="ListParagraph"/>
        <w:numPr>
          <w:ilvl w:val="3"/>
          <w:numId w:val="23"/>
        </w:numPr>
        <w:spacing w:after="0"/>
        <w:ind w:left="1440"/>
        <w:rPr>
          <w:rFonts w:cstheme="minorHAnsi"/>
          <w:sz w:val="28"/>
          <w:szCs w:val="28"/>
        </w:rPr>
      </w:pPr>
      <w:r w:rsidRPr="004C752E">
        <w:rPr>
          <w:rFonts w:cstheme="minorHAnsi"/>
          <w:sz w:val="28"/>
          <w:szCs w:val="28"/>
        </w:rPr>
        <w:t xml:space="preserve">The </w:t>
      </w:r>
      <w:r w:rsidR="00EE7292" w:rsidRPr="004C752E">
        <w:rPr>
          <w:rFonts w:cstheme="minorHAnsi"/>
          <w:sz w:val="28"/>
          <w:szCs w:val="28"/>
        </w:rPr>
        <w:t>i</w:t>
      </w:r>
      <w:r w:rsidRPr="004C752E">
        <w:rPr>
          <w:rFonts w:cstheme="minorHAnsi"/>
          <w:sz w:val="28"/>
          <w:szCs w:val="28"/>
        </w:rPr>
        <w:t xml:space="preserve">ncarnation of Christ – </w:t>
      </w:r>
      <w:r w:rsidRPr="004C752E">
        <w:rPr>
          <w:rFonts w:cstheme="minorHAnsi"/>
          <w:i/>
          <w:iCs/>
          <w:sz w:val="28"/>
          <w:szCs w:val="28"/>
        </w:rPr>
        <w:t>Hebrews 10:5</w:t>
      </w:r>
    </w:p>
    <w:p w14:paraId="6A1CD19C" w14:textId="7D4AF3BF" w:rsidR="0093119A" w:rsidRPr="004C752E" w:rsidRDefault="0093119A" w:rsidP="004C752E">
      <w:pPr>
        <w:pStyle w:val="ListParagraph"/>
        <w:numPr>
          <w:ilvl w:val="3"/>
          <w:numId w:val="23"/>
        </w:numPr>
        <w:spacing w:after="0"/>
        <w:ind w:left="1440"/>
        <w:rPr>
          <w:rFonts w:cstheme="minorHAnsi"/>
          <w:sz w:val="28"/>
          <w:szCs w:val="28"/>
        </w:rPr>
      </w:pPr>
      <w:r w:rsidRPr="004C752E">
        <w:rPr>
          <w:rFonts w:cstheme="minorHAnsi"/>
          <w:sz w:val="28"/>
          <w:szCs w:val="28"/>
        </w:rPr>
        <w:t xml:space="preserve">The </w:t>
      </w:r>
      <w:r w:rsidR="00EE7292" w:rsidRPr="004C752E">
        <w:rPr>
          <w:rFonts w:cstheme="minorHAnsi"/>
          <w:sz w:val="28"/>
          <w:szCs w:val="28"/>
        </w:rPr>
        <w:t>t</w:t>
      </w:r>
      <w:r w:rsidRPr="004C752E">
        <w:rPr>
          <w:rFonts w:cstheme="minorHAnsi"/>
          <w:sz w:val="28"/>
          <w:szCs w:val="28"/>
        </w:rPr>
        <w:t xml:space="preserve">emptation of Christ – </w:t>
      </w:r>
      <w:r w:rsidRPr="004C752E">
        <w:rPr>
          <w:rFonts w:cstheme="minorHAnsi"/>
          <w:i/>
          <w:iCs/>
          <w:sz w:val="28"/>
          <w:szCs w:val="28"/>
        </w:rPr>
        <w:t>Hebrews 4:15</w:t>
      </w:r>
    </w:p>
    <w:p w14:paraId="144DC0FE" w14:textId="2A2FF430" w:rsidR="0093119A" w:rsidRPr="004C752E" w:rsidRDefault="0093119A" w:rsidP="004C752E">
      <w:pPr>
        <w:pStyle w:val="ListParagraph"/>
        <w:numPr>
          <w:ilvl w:val="3"/>
          <w:numId w:val="23"/>
        </w:numPr>
        <w:spacing w:after="0"/>
        <w:ind w:left="1440"/>
        <w:rPr>
          <w:rFonts w:cstheme="minorHAnsi"/>
          <w:sz w:val="28"/>
          <w:szCs w:val="28"/>
        </w:rPr>
      </w:pPr>
      <w:r w:rsidRPr="004C752E">
        <w:rPr>
          <w:rFonts w:cstheme="minorHAnsi"/>
          <w:sz w:val="28"/>
          <w:szCs w:val="28"/>
        </w:rPr>
        <w:t xml:space="preserve">The </w:t>
      </w:r>
      <w:r w:rsidR="00EE7292" w:rsidRPr="004C752E">
        <w:rPr>
          <w:rFonts w:cstheme="minorHAnsi"/>
          <w:sz w:val="28"/>
          <w:szCs w:val="28"/>
        </w:rPr>
        <w:t>c</w:t>
      </w:r>
      <w:r w:rsidRPr="004C752E">
        <w:rPr>
          <w:rFonts w:cstheme="minorHAnsi"/>
          <w:sz w:val="28"/>
          <w:szCs w:val="28"/>
        </w:rPr>
        <w:t xml:space="preserve">rucifixion of Christ – </w:t>
      </w:r>
      <w:r w:rsidRPr="004C752E">
        <w:rPr>
          <w:rFonts w:cstheme="minorHAnsi"/>
          <w:i/>
          <w:iCs/>
          <w:sz w:val="28"/>
          <w:szCs w:val="28"/>
        </w:rPr>
        <w:t>I Peter 2:24</w:t>
      </w:r>
    </w:p>
    <w:p w14:paraId="18292D5F" w14:textId="7CFA31E7" w:rsidR="00BC2640" w:rsidRPr="004C752E" w:rsidRDefault="0093119A" w:rsidP="004C752E">
      <w:pPr>
        <w:pStyle w:val="ListParagraph"/>
        <w:numPr>
          <w:ilvl w:val="3"/>
          <w:numId w:val="23"/>
        </w:numPr>
        <w:spacing w:after="0"/>
        <w:ind w:left="1440"/>
        <w:rPr>
          <w:rFonts w:cstheme="minorHAnsi"/>
          <w:sz w:val="28"/>
          <w:szCs w:val="28"/>
        </w:rPr>
      </w:pPr>
      <w:r w:rsidRPr="004C752E">
        <w:rPr>
          <w:rFonts w:cstheme="minorHAnsi"/>
          <w:sz w:val="28"/>
          <w:szCs w:val="28"/>
        </w:rPr>
        <w:t xml:space="preserve">The </w:t>
      </w:r>
      <w:r w:rsidR="00EE7292" w:rsidRPr="004C752E">
        <w:rPr>
          <w:rFonts w:cstheme="minorHAnsi"/>
          <w:sz w:val="28"/>
          <w:szCs w:val="28"/>
        </w:rPr>
        <w:t>r</w:t>
      </w:r>
      <w:r w:rsidRPr="004C752E">
        <w:rPr>
          <w:rFonts w:cstheme="minorHAnsi"/>
          <w:sz w:val="28"/>
          <w:szCs w:val="28"/>
        </w:rPr>
        <w:t xml:space="preserve">esurrection of Christ – </w:t>
      </w:r>
      <w:r w:rsidRPr="004C752E">
        <w:rPr>
          <w:rFonts w:cstheme="minorHAnsi"/>
          <w:i/>
          <w:iCs/>
          <w:sz w:val="28"/>
          <w:szCs w:val="28"/>
        </w:rPr>
        <w:t>Philippians 3:21</w:t>
      </w:r>
    </w:p>
    <w:p w14:paraId="67D505B1" w14:textId="6D5AF58B" w:rsidR="00BC2640" w:rsidRPr="004C752E" w:rsidRDefault="00DF7BBB" w:rsidP="004C752E">
      <w:pPr>
        <w:pStyle w:val="ListParagraph"/>
        <w:numPr>
          <w:ilvl w:val="1"/>
          <w:numId w:val="23"/>
        </w:numPr>
        <w:spacing w:after="0"/>
        <w:ind w:left="720"/>
        <w:rPr>
          <w:rFonts w:cstheme="minorHAnsi"/>
          <w:sz w:val="28"/>
          <w:szCs w:val="28"/>
        </w:rPr>
      </w:pPr>
      <w:r w:rsidRPr="004C752E">
        <w:rPr>
          <w:rFonts w:cstheme="minorHAnsi"/>
          <w:b/>
          <w:sz w:val="28"/>
          <w:szCs w:val="28"/>
        </w:rPr>
        <w:t>The cup</w:t>
      </w:r>
      <w:r w:rsidR="00BC2640" w:rsidRPr="004C752E">
        <w:rPr>
          <w:rFonts w:cstheme="minorHAnsi"/>
          <w:sz w:val="28"/>
          <w:szCs w:val="28"/>
        </w:rPr>
        <w:t xml:space="preserve"> </w:t>
      </w:r>
      <w:r w:rsidR="00BC2640" w:rsidRPr="004C752E">
        <w:rPr>
          <w:rFonts w:cstheme="minorHAnsi"/>
          <w:i/>
          <w:iCs/>
          <w:sz w:val="28"/>
          <w:szCs w:val="28"/>
        </w:rPr>
        <w:t>– Mat</w:t>
      </w:r>
      <w:r w:rsidRPr="004C752E">
        <w:rPr>
          <w:rFonts w:cstheme="minorHAnsi"/>
          <w:i/>
          <w:iCs/>
          <w:sz w:val="28"/>
          <w:szCs w:val="28"/>
        </w:rPr>
        <w:t>thew</w:t>
      </w:r>
      <w:r w:rsidR="00BC2640" w:rsidRPr="004C752E">
        <w:rPr>
          <w:rFonts w:cstheme="minorHAnsi"/>
          <w:i/>
          <w:iCs/>
          <w:sz w:val="28"/>
          <w:szCs w:val="28"/>
        </w:rPr>
        <w:t xml:space="preserve"> 26:27-28</w:t>
      </w:r>
    </w:p>
    <w:p w14:paraId="1C4CECB6" w14:textId="77777777" w:rsidR="00480534" w:rsidRPr="004C752E" w:rsidRDefault="00BC2640" w:rsidP="004C752E">
      <w:pPr>
        <w:pStyle w:val="ListParagraph"/>
        <w:numPr>
          <w:ilvl w:val="2"/>
          <w:numId w:val="23"/>
        </w:numPr>
        <w:spacing w:after="0"/>
        <w:ind w:left="1080"/>
        <w:rPr>
          <w:rFonts w:cstheme="minorHAnsi"/>
          <w:sz w:val="28"/>
          <w:szCs w:val="28"/>
        </w:rPr>
      </w:pPr>
      <w:r w:rsidRPr="004C752E">
        <w:rPr>
          <w:rFonts w:cstheme="minorHAnsi"/>
          <w:sz w:val="28"/>
          <w:szCs w:val="28"/>
        </w:rPr>
        <w:t xml:space="preserve">The fruit of the vine represents or symbolizes the shed blood of the Lord Jesus Christ.  </w:t>
      </w:r>
    </w:p>
    <w:p w14:paraId="49C014D7" w14:textId="459C67F5" w:rsidR="00661ACF" w:rsidRPr="004C752E" w:rsidRDefault="00BC2640" w:rsidP="004C752E">
      <w:pPr>
        <w:pStyle w:val="ListParagraph"/>
        <w:numPr>
          <w:ilvl w:val="2"/>
          <w:numId w:val="23"/>
        </w:numPr>
        <w:spacing w:after="0"/>
        <w:ind w:left="1080"/>
        <w:rPr>
          <w:rFonts w:cstheme="minorHAnsi"/>
          <w:sz w:val="28"/>
          <w:szCs w:val="28"/>
        </w:rPr>
      </w:pPr>
      <w:r w:rsidRPr="004C752E">
        <w:rPr>
          <w:rFonts w:cstheme="minorHAnsi"/>
          <w:sz w:val="28"/>
          <w:szCs w:val="28"/>
        </w:rPr>
        <w:t>When a church member partakes of it, he is reminded of several precious truths:</w:t>
      </w:r>
    </w:p>
    <w:p w14:paraId="25760545" w14:textId="51BAC31E" w:rsidR="00661ACF" w:rsidRPr="004C752E" w:rsidRDefault="00661ACF" w:rsidP="004C752E">
      <w:pPr>
        <w:pStyle w:val="ListParagraph"/>
        <w:numPr>
          <w:ilvl w:val="3"/>
          <w:numId w:val="23"/>
        </w:numPr>
        <w:spacing w:after="0"/>
        <w:ind w:left="1440"/>
        <w:rPr>
          <w:rFonts w:cstheme="minorHAnsi"/>
          <w:sz w:val="28"/>
          <w:szCs w:val="28"/>
        </w:rPr>
      </w:pPr>
      <w:r w:rsidRPr="004C752E">
        <w:rPr>
          <w:rFonts w:cstheme="minorHAnsi"/>
          <w:sz w:val="28"/>
          <w:szCs w:val="28"/>
        </w:rPr>
        <w:t xml:space="preserve">The </w:t>
      </w:r>
      <w:r w:rsidR="00480534" w:rsidRPr="004C752E">
        <w:rPr>
          <w:rFonts w:cstheme="minorHAnsi"/>
          <w:sz w:val="28"/>
          <w:szCs w:val="28"/>
        </w:rPr>
        <w:t>n</w:t>
      </w:r>
      <w:r w:rsidRPr="004C752E">
        <w:rPr>
          <w:rFonts w:cstheme="minorHAnsi"/>
          <w:sz w:val="28"/>
          <w:szCs w:val="28"/>
        </w:rPr>
        <w:t xml:space="preserve">ature of our </w:t>
      </w:r>
      <w:r w:rsidR="00480534" w:rsidRPr="004C752E">
        <w:rPr>
          <w:rFonts w:cstheme="minorHAnsi"/>
          <w:sz w:val="28"/>
          <w:szCs w:val="28"/>
        </w:rPr>
        <w:t>s</w:t>
      </w:r>
      <w:r w:rsidRPr="004C752E">
        <w:rPr>
          <w:rFonts w:cstheme="minorHAnsi"/>
          <w:sz w:val="28"/>
          <w:szCs w:val="28"/>
        </w:rPr>
        <w:t>in</w:t>
      </w:r>
    </w:p>
    <w:p w14:paraId="1E39249F" w14:textId="2BA02B14" w:rsidR="00661ACF" w:rsidRPr="004C752E" w:rsidRDefault="00661ACF" w:rsidP="004C752E">
      <w:pPr>
        <w:pStyle w:val="ListParagraph"/>
        <w:numPr>
          <w:ilvl w:val="3"/>
          <w:numId w:val="23"/>
        </w:numPr>
        <w:spacing w:after="0"/>
        <w:ind w:left="1440"/>
        <w:rPr>
          <w:rFonts w:cstheme="minorHAnsi"/>
          <w:sz w:val="28"/>
          <w:szCs w:val="28"/>
        </w:rPr>
      </w:pPr>
      <w:r w:rsidRPr="004C752E">
        <w:rPr>
          <w:rFonts w:cstheme="minorHAnsi"/>
          <w:sz w:val="28"/>
          <w:szCs w:val="28"/>
        </w:rPr>
        <w:t xml:space="preserve">The </w:t>
      </w:r>
      <w:r w:rsidR="00480534" w:rsidRPr="004C752E">
        <w:rPr>
          <w:rFonts w:cstheme="minorHAnsi"/>
          <w:sz w:val="28"/>
          <w:szCs w:val="28"/>
        </w:rPr>
        <w:t>c</w:t>
      </w:r>
      <w:r w:rsidRPr="004C752E">
        <w:rPr>
          <w:rFonts w:cstheme="minorHAnsi"/>
          <w:sz w:val="28"/>
          <w:szCs w:val="28"/>
        </w:rPr>
        <w:t xml:space="preserve">ost of our </w:t>
      </w:r>
      <w:r w:rsidR="00480534" w:rsidRPr="004C752E">
        <w:rPr>
          <w:rFonts w:cstheme="minorHAnsi"/>
          <w:sz w:val="28"/>
          <w:szCs w:val="28"/>
        </w:rPr>
        <w:t>s</w:t>
      </w:r>
      <w:r w:rsidRPr="004C752E">
        <w:rPr>
          <w:rFonts w:cstheme="minorHAnsi"/>
          <w:sz w:val="28"/>
          <w:szCs w:val="28"/>
        </w:rPr>
        <w:t xml:space="preserve">alvation – </w:t>
      </w:r>
      <w:r w:rsidRPr="004C752E">
        <w:rPr>
          <w:rFonts w:cstheme="minorHAnsi"/>
          <w:i/>
          <w:iCs/>
          <w:sz w:val="28"/>
          <w:szCs w:val="28"/>
        </w:rPr>
        <w:t>I Peter 1:18-19</w:t>
      </w:r>
      <w:r w:rsidRPr="004C752E">
        <w:rPr>
          <w:rFonts w:cstheme="minorHAnsi"/>
          <w:sz w:val="28"/>
          <w:szCs w:val="28"/>
        </w:rPr>
        <w:t xml:space="preserve"> </w:t>
      </w:r>
    </w:p>
    <w:p w14:paraId="049996A2" w14:textId="2903B1B7" w:rsidR="00661ACF" w:rsidRPr="004C752E" w:rsidRDefault="00661ACF" w:rsidP="004C752E">
      <w:pPr>
        <w:pStyle w:val="ListParagraph"/>
        <w:numPr>
          <w:ilvl w:val="3"/>
          <w:numId w:val="23"/>
        </w:numPr>
        <w:spacing w:after="0"/>
        <w:ind w:left="1440"/>
        <w:rPr>
          <w:rFonts w:cstheme="minorHAnsi"/>
          <w:sz w:val="28"/>
          <w:szCs w:val="28"/>
        </w:rPr>
      </w:pPr>
      <w:r w:rsidRPr="004C752E">
        <w:rPr>
          <w:rFonts w:cstheme="minorHAnsi"/>
          <w:sz w:val="28"/>
          <w:szCs w:val="28"/>
        </w:rPr>
        <w:t xml:space="preserve">The </w:t>
      </w:r>
      <w:r w:rsidR="00480534" w:rsidRPr="004C752E">
        <w:rPr>
          <w:rFonts w:cstheme="minorHAnsi"/>
          <w:sz w:val="28"/>
          <w:szCs w:val="28"/>
        </w:rPr>
        <w:t>c</w:t>
      </w:r>
      <w:r w:rsidRPr="004C752E">
        <w:rPr>
          <w:rFonts w:cstheme="minorHAnsi"/>
          <w:sz w:val="28"/>
          <w:szCs w:val="28"/>
        </w:rPr>
        <w:t xml:space="preserve">ompleteness of our </w:t>
      </w:r>
      <w:r w:rsidR="00480534" w:rsidRPr="004C752E">
        <w:rPr>
          <w:rFonts w:cstheme="minorHAnsi"/>
          <w:sz w:val="28"/>
          <w:szCs w:val="28"/>
        </w:rPr>
        <w:t>s</w:t>
      </w:r>
      <w:r w:rsidRPr="004C752E">
        <w:rPr>
          <w:rFonts w:cstheme="minorHAnsi"/>
          <w:sz w:val="28"/>
          <w:szCs w:val="28"/>
        </w:rPr>
        <w:t xml:space="preserve">alvation – </w:t>
      </w:r>
      <w:r w:rsidRPr="004C752E">
        <w:rPr>
          <w:rFonts w:cstheme="minorHAnsi"/>
          <w:i/>
          <w:iCs/>
          <w:sz w:val="28"/>
          <w:szCs w:val="28"/>
        </w:rPr>
        <w:t>Colossians 1:1</w:t>
      </w:r>
    </w:p>
    <w:p w14:paraId="1531491E" w14:textId="7BFCA4F5" w:rsidR="00661ACF" w:rsidRPr="004C752E" w:rsidRDefault="00661ACF" w:rsidP="004C752E">
      <w:pPr>
        <w:pStyle w:val="ListParagraph"/>
        <w:numPr>
          <w:ilvl w:val="3"/>
          <w:numId w:val="23"/>
        </w:numPr>
        <w:spacing w:after="0"/>
        <w:ind w:left="1440"/>
        <w:rPr>
          <w:rFonts w:cstheme="minorHAnsi"/>
          <w:sz w:val="28"/>
          <w:szCs w:val="28"/>
        </w:rPr>
      </w:pPr>
      <w:r w:rsidRPr="004C752E">
        <w:rPr>
          <w:rFonts w:cstheme="minorHAnsi"/>
          <w:sz w:val="28"/>
          <w:szCs w:val="28"/>
        </w:rPr>
        <w:t xml:space="preserve">The </w:t>
      </w:r>
      <w:r w:rsidR="00480534" w:rsidRPr="004C752E">
        <w:rPr>
          <w:rFonts w:cstheme="minorHAnsi"/>
          <w:sz w:val="28"/>
          <w:szCs w:val="28"/>
        </w:rPr>
        <w:t>p</w:t>
      </w:r>
      <w:r w:rsidRPr="004C752E">
        <w:rPr>
          <w:rFonts w:cstheme="minorHAnsi"/>
          <w:sz w:val="28"/>
          <w:szCs w:val="28"/>
        </w:rPr>
        <w:t xml:space="preserve">rivilege of our </w:t>
      </w:r>
      <w:r w:rsidR="00480534" w:rsidRPr="004C752E">
        <w:rPr>
          <w:rFonts w:cstheme="minorHAnsi"/>
          <w:sz w:val="28"/>
          <w:szCs w:val="28"/>
        </w:rPr>
        <w:t>s</w:t>
      </w:r>
      <w:r w:rsidRPr="004C752E">
        <w:rPr>
          <w:rFonts w:cstheme="minorHAnsi"/>
          <w:sz w:val="28"/>
          <w:szCs w:val="28"/>
        </w:rPr>
        <w:t xml:space="preserve">alvation – </w:t>
      </w:r>
      <w:r w:rsidRPr="004C752E">
        <w:rPr>
          <w:rFonts w:cstheme="minorHAnsi"/>
          <w:i/>
          <w:iCs/>
          <w:sz w:val="28"/>
          <w:szCs w:val="28"/>
        </w:rPr>
        <w:t>Heb</w:t>
      </w:r>
      <w:r w:rsidR="00480534" w:rsidRPr="004C752E">
        <w:rPr>
          <w:rFonts w:cstheme="minorHAnsi"/>
          <w:i/>
          <w:iCs/>
          <w:sz w:val="28"/>
          <w:szCs w:val="28"/>
        </w:rPr>
        <w:t>rews</w:t>
      </w:r>
      <w:r w:rsidRPr="004C752E">
        <w:rPr>
          <w:rFonts w:cstheme="minorHAnsi"/>
          <w:i/>
          <w:iCs/>
          <w:sz w:val="28"/>
          <w:szCs w:val="28"/>
        </w:rPr>
        <w:t xml:space="preserve"> 9:15</w:t>
      </w:r>
    </w:p>
    <w:p w14:paraId="1F1DE96F" w14:textId="4FFB4A7D" w:rsidR="00661ACF" w:rsidRPr="004C752E" w:rsidRDefault="00661ACF" w:rsidP="004C752E">
      <w:pPr>
        <w:pStyle w:val="ListParagraph"/>
        <w:numPr>
          <w:ilvl w:val="3"/>
          <w:numId w:val="23"/>
        </w:numPr>
        <w:spacing w:after="0"/>
        <w:ind w:left="1440"/>
        <w:rPr>
          <w:rFonts w:cstheme="minorHAnsi"/>
          <w:sz w:val="28"/>
          <w:szCs w:val="28"/>
        </w:rPr>
      </w:pPr>
      <w:r w:rsidRPr="004C752E">
        <w:rPr>
          <w:rFonts w:cstheme="minorHAnsi"/>
          <w:sz w:val="28"/>
          <w:szCs w:val="28"/>
        </w:rPr>
        <w:t xml:space="preserve">The </w:t>
      </w:r>
      <w:r w:rsidR="00480534" w:rsidRPr="004C752E">
        <w:rPr>
          <w:rFonts w:cstheme="minorHAnsi"/>
          <w:sz w:val="28"/>
          <w:szCs w:val="28"/>
        </w:rPr>
        <w:t>f</w:t>
      </w:r>
      <w:r w:rsidRPr="004C752E">
        <w:rPr>
          <w:rFonts w:cstheme="minorHAnsi"/>
          <w:sz w:val="28"/>
          <w:szCs w:val="28"/>
        </w:rPr>
        <w:t xml:space="preserve">ellowship </w:t>
      </w:r>
      <w:r w:rsidR="00480534" w:rsidRPr="004C752E">
        <w:rPr>
          <w:rFonts w:cstheme="minorHAnsi"/>
          <w:sz w:val="28"/>
          <w:szCs w:val="28"/>
        </w:rPr>
        <w:t>a</w:t>
      </w:r>
      <w:r w:rsidRPr="004C752E">
        <w:rPr>
          <w:rFonts w:cstheme="minorHAnsi"/>
          <w:sz w:val="28"/>
          <w:szCs w:val="28"/>
        </w:rPr>
        <w:t xml:space="preserve">ttained and </w:t>
      </w:r>
      <w:r w:rsidR="00480534" w:rsidRPr="004C752E">
        <w:rPr>
          <w:rFonts w:cstheme="minorHAnsi"/>
          <w:sz w:val="28"/>
          <w:szCs w:val="28"/>
        </w:rPr>
        <w:t>m</w:t>
      </w:r>
      <w:r w:rsidRPr="004C752E">
        <w:rPr>
          <w:rFonts w:cstheme="minorHAnsi"/>
          <w:sz w:val="28"/>
          <w:szCs w:val="28"/>
        </w:rPr>
        <w:t xml:space="preserve">aintained through the </w:t>
      </w:r>
      <w:r w:rsidR="00480534" w:rsidRPr="004C752E">
        <w:rPr>
          <w:rFonts w:cstheme="minorHAnsi"/>
          <w:sz w:val="28"/>
          <w:szCs w:val="28"/>
        </w:rPr>
        <w:t>b</w:t>
      </w:r>
      <w:r w:rsidRPr="004C752E">
        <w:rPr>
          <w:rFonts w:cstheme="minorHAnsi"/>
          <w:sz w:val="28"/>
          <w:szCs w:val="28"/>
        </w:rPr>
        <w:t>lood</w:t>
      </w:r>
    </w:p>
    <w:p w14:paraId="6FA1857A" w14:textId="0B5D9FF1" w:rsidR="00661ACF" w:rsidRPr="004C752E" w:rsidRDefault="00661ACF" w:rsidP="004C752E">
      <w:pPr>
        <w:pStyle w:val="ListParagraph"/>
        <w:numPr>
          <w:ilvl w:val="3"/>
          <w:numId w:val="23"/>
        </w:numPr>
        <w:spacing w:after="0"/>
        <w:ind w:left="1440"/>
        <w:rPr>
          <w:rFonts w:cstheme="minorHAnsi"/>
          <w:sz w:val="28"/>
          <w:szCs w:val="28"/>
        </w:rPr>
      </w:pPr>
      <w:r w:rsidRPr="004C752E">
        <w:rPr>
          <w:rFonts w:cstheme="minorHAnsi"/>
          <w:sz w:val="28"/>
          <w:szCs w:val="28"/>
        </w:rPr>
        <w:t xml:space="preserve">Our </w:t>
      </w:r>
      <w:r w:rsidR="00480534" w:rsidRPr="004C752E">
        <w:rPr>
          <w:rFonts w:cstheme="minorHAnsi"/>
          <w:sz w:val="28"/>
          <w:szCs w:val="28"/>
        </w:rPr>
        <w:t>b</w:t>
      </w:r>
      <w:r w:rsidRPr="004C752E">
        <w:rPr>
          <w:rFonts w:cstheme="minorHAnsi"/>
          <w:sz w:val="28"/>
          <w:szCs w:val="28"/>
        </w:rPr>
        <w:t xml:space="preserve">lood-bought </w:t>
      </w:r>
      <w:r w:rsidR="00480534" w:rsidRPr="004C752E">
        <w:rPr>
          <w:rFonts w:cstheme="minorHAnsi"/>
          <w:sz w:val="28"/>
          <w:szCs w:val="28"/>
        </w:rPr>
        <w:t>r</w:t>
      </w:r>
      <w:r w:rsidRPr="004C752E">
        <w:rPr>
          <w:rFonts w:cstheme="minorHAnsi"/>
          <w:sz w:val="28"/>
          <w:szCs w:val="28"/>
        </w:rPr>
        <w:t xml:space="preserve">elationship to the Lord – </w:t>
      </w:r>
      <w:r w:rsidRPr="004C752E">
        <w:rPr>
          <w:rFonts w:cstheme="minorHAnsi"/>
          <w:i/>
          <w:iCs/>
          <w:sz w:val="28"/>
          <w:szCs w:val="28"/>
        </w:rPr>
        <w:t>I Cor</w:t>
      </w:r>
      <w:r w:rsidR="00480534" w:rsidRPr="004C752E">
        <w:rPr>
          <w:rFonts w:cstheme="minorHAnsi"/>
          <w:i/>
          <w:iCs/>
          <w:sz w:val="28"/>
          <w:szCs w:val="28"/>
        </w:rPr>
        <w:t>inthians</w:t>
      </w:r>
      <w:r w:rsidRPr="004C752E">
        <w:rPr>
          <w:rFonts w:cstheme="minorHAnsi"/>
          <w:i/>
          <w:iCs/>
          <w:sz w:val="28"/>
          <w:szCs w:val="28"/>
        </w:rPr>
        <w:t xml:space="preserve"> 6:20</w:t>
      </w:r>
    </w:p>
    <w:p w14:paraId="0A326DE0" w14:textId="77777777" w:rsidR="00C02C10" w:rsidRPr="004C752E" w:rsidRDefault="00C02C10" w:rsidP="004C752E">
      <w:pPr>
        <w:spacing w:after="0"/>
        <w:ind w:left="1800"/>
        <w:rPr>
          <w:rFonts w:cstheme="minorHAnsi"/>
          <w:sz w:val="28"/>
          <w:szCs w:val="28"/>
        </w:rPr>
      </w:pPr>
    </w:p>
    <w:p w14:paraId="00FF58FA" w14:textId="7B7D9E3F" w:rsidR="00213790" w:rsidRPr="004C752E" w:rsidRDefault="00C02C10" w:rsidP="004C752E">
      <w:pPr>
        <w:spacing w:after="0"/>
        <w:rPr>
          <w:rFonts w:cstheme="minorHAnsi"/>
          <w:sz w:val="28"/>
          <w:szCs w:val="28"/>
          <w:u w:val="single"/>
        </w:rPr>
      </w:pPr>
      <w:r w:rsidRPr="004C752E">
        <w:rPr>
          <w:rFonts w:cstheme="minorHAnsi"/>
          <w:b/>
          <w:bCs/>
          <w:sz w:val="28"/>
          <w:szCs w:val="28"/>
          <w:u w:val="single"/>
        </w:rPr>
        <w:t>CONCLUSION:</w:t>
      </w:r>
    </w:p>
    <w:p w14:paraId="43C06F0A" w14:textId="64A4FDD7" w:rsidR="00213790" w:rsidRPr="004C752E" w:rsidRDefault="00213790" w:rsidP="004C752E">
      <w:pPr>
        <w:spacing w:after="0"/>
        <w:rPr>
          <w:rFonts w:cstheme="minorHAnsi"/>
          <w:sz w:val="28"/>
          <w:szCs w:val="28"/>
        </w:rPr>
      </w:pPr>
      <w:r w:rsidRPr="004C752E">
        <w:rPr>
          <w:rFonts w:cstheme="minorHAnsi"/>
          <w:sz w:val="28"/>
          <w:szCs w:val="28"/>
        </w:rPr>
        <w:t xml:space="preserve">The observance of the Lord’s Supper is very important and serious. This cannot be observed in a flippant </w:t>
      </w:r>
      <w:proofErr w:type="gramStart"/>
      <w:r w:rsidRPr="004C752E">
        <w:rPr>
          <w:rFonts w:cstheme="minorHAnsi"/>
          <w:sz w:val="28"/>
          <w:szCs w:val="28"/>
        </w:rPr>
        <w:t>manner</w:t>
      </w:r>
      <w:r w:rsidR="00480534" w:rsidRPr="004C752E">
        <w:rPr>
          <w:rFonts w:cstheme="minorHAnsi"/>
          <w:sz w:val="28"/>
          <w:szCs w:val="28"/>
        </w:rPr>
        <w:t>,</w:t>
      </w:r>
      <w:r w:rsidRPr="004C752E">
        <w:rPr>
          <w:rFonts w:cstheme="minorHAnsi"/>
          <w:sz w:val="28"/>
          <w:szCs w:val="28"/>
        </w:rPr>
        <w:t xml:space="preserve"> but</w:t>
      </w:r>
      <w:proofErr w:type="gramEnd"/>
      <w:r w:rsidRPr="004C752E">
        <w:rPr>
          <w:rFonts w:cstheme="minorHAnsi"/>
          <w:sz w:val="28"/>
          <w:szCs w:val="28"/>
        </w:rPr>
        <w:t xml:space="preserve"> </w:t>
      </w:r>
      <w:r w:rsidRPr="004C752E">
        <w:rPr>
          <w:rFonts w:cstheme="minorHAnsi"/>
          <w:sz w:val="28"/>
          <w:szCs w:val="28"/>
        </w:rPr>
        <w:t xml:space="preserve">must be done in reverence and respect as we remember what Christ did for us on the </w:t>
      </w:r>
      <w:r w:rsidR="00480534" w:rsidRPr="004C752E">
        <w:rPr>
          <w:rFonts w:cstheme="minorHAnsi"/>
          <w:sz w:val="28"/>
          <w:szCs w:val="28"/>
        </w:rPr>
        <w:t>cross</w:t>
      </w:r>
      <w:r w:rsidRPr="004C752E">
        <w:rPr>
          <w:rFonts w:cstheme="minorHAnsi"/>
          <w:sz w:val="28"/>
          <w:szCs w:val="28"/>
        </w:rPr>
        <w:t xml:space="preserve">. </w:t>
      </w:r>
    </w:p>
    <w:sectPr w:rsidR="00213790" w:rsidRPr="004C752E" w:rsidSect="004C752E">
      <w:headerReference w:type="even" r:id="rId7"/>
      <w:headerReference w:type="default" r:id="rId8"/>
      <w:footerReference w:type="even" r:id="rId9"/>
      <w:footerReference w:type="default" r:id="rId10"/>
      <w:headerReference w:type="first" r:id="rId11"/>
      <w:footerReference w:type="first" r:id="rId12"/>
      <w:pgSz w:w="15840" w:h="12240" w:orient="landscape" w:code="1"/>
      <w:pgMar w:top="720" w:right="540" w:bottom="720" w:left="720" w:header="45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D2FDF" w14:textId="77777777" w:rsidR="00D91625" w:rsidRDefault="00D91625" w:rsidP="00777538">
      <w:pPr>
        <w:spacing w:after="0" w:line="240" w:lineRule="auto"/>
      </w:pPr>
      <w:r>
        <w:separator/>
      </w:r>
    </w:p>
  </w:endnote>
  <w:endnote w:type="continuationSeparator" w:id="0">
    <w:p w14:paraId="12C86DDB" w14:textId="77777777" w:rsidR="00D91625" w:rsidRDefault="00D91625" w:rsidP="0077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48749" w14:textId="77777777" w:rsidR="00B87CB6" w:rsidRDefault="00B87C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1A754" w14:textId="77777777" w:rsidR="00B87CB6" w:rsidRDefault="00B87C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4519B" w14:textId="77777777" w:rsidR="00B87CB6" w:rsidRDefault="00B87C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5A10D7" w14:textId="77777777" w:rsidR="00D91625" w:rsidRDefault="00D91625" w:rsidP="00777538">
      <w:pPr>
        <w:spacing w:after="0" w:line="240" w:lineRule="auto"/>
      </w:pPr>
      <w:r>
        <w:separator/>
      </w:r>
    </w:p>
  </w:footnote>
  <w:footnote w:type="continuationSeparator" w:id="0">
    <w:p w14:paraId="53A8D499" w14:textId="77777777" w:rsidR="00D91625" w:rsidRDefault="00D91625" w:rsidP="0077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14D32" w14:textId="77777777" w:rsidR="00B87CB6" w:rsidRDefault="00B87C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AEB50" w14:textId="01425E4B" w:rsidR="00B87CB6" w:rsidRPr="00B87CB6" w:rsidRDefault="00777538">
    <w:pPr>
      <w:pStyle w:val="Header"/>
      <w:rPr>
        <w:sz w:val="24"/>
        <w:szCs w:val="24"/>
      </w:rPr>
    </w:pPr>
    <w:r w:rsidRPr="00777538">
      <w:rPr>
        <w:b/>
        <w:bCs/>
        <w:sz w:val="24"/>
        <w:szCs w:val="24"/>
      </w:rPr>
      <w:t>BAPTIST DISTINCTIVES</w:t>
    </w:r>
    <w:r w:rsidRPr="00777538">
      <w:rPr>
        <w:sz w:val="24"/>
        <w:szCs w:val="24"/>
      </w:rPr>
      <w:ptab w:relativeTo="margin" w:alignment="center" w:leader="none"/>
    </w:r>
    <w:r w:rsidRPr="00777538">
      <w:rPr>
        <w:sz w:val="24"/>
        <w:szCs w:val="24"/>
      </w:rPr>
      <w:ptab w:relativeTo="margin" w:alignment="right" w:leader="none"/>
    </w:r>
    <w:r w:rsidRPr="00777538">
      <w:rPr>
        <w:sz w:val="24"/>
        <w:szCs w:val="24"/>
      </w:rPr>
      <w:t>LESSON 1</w:t>
    </w:r>
    <w:r w:rsidR="00B87CB6">
      <w:rPr>
        <w:sz w:val="24"/>
        <w:szCs w:val="24"/>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74C4E" w14:textId="77777777" w:rsidR="00B87CB6" w:rsidRDefault="00B87C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638AF"/>
    <w:multiLevelType w:val="hybridMultilevel"/>
    <w:tmpl w:val="C3DA1F48"/>
    <w:lvl w:ilvl="0" w:tplc="0409000B">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15:restartNumberingAfterBreak="0">
    <w:nsid w:val="11483D50"/>
    <w:multiLevelType w:val="hybridMultilevel"/>
    <w:tmpl w:val="620CEDC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D87622"/>
    <w:multiLevelType w:val="hybridMultilevel"/>
    <w:tmpl w:val="F356E886"/>
    <w:lvl w:ilvl="0" w:tplc="1270B7F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6F26EBE"/>
    <w:multiLevelType w:val="hybridMultilevel"/>
    <w:tmpl w:val="10362F38"/>
    <w:lvl w:ilvl="0" w:tplc="2EBC543C">
      <w:start w:val="1"/>
      <w:numFmt w:val="lowerRoman"/>
      <w:lvlText w:val="%1."/>
      <w:lvlJc w:val="left"/>
      <w:pPr>
        <w:ind w:left="3060" w:hanging="36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4" w15:restartNumberingAfterBreak="0">
    <w:nsid w:val="19E35968"/>
    <w:multiLevelType w:val="multilevel"/>
    <w:tmpl w:val="85A81F3C"/>
    <w:styleLink w:val="Sermon3"/>
    <w:lvl w:ilvl="0">
      <w:start w:val="1"/>
      <w:numFmt w:val="upperRoman"/>
      <w:lvlText w:val="%1."/>
      <w:lvlJc w:val="left"/>
      <w:pPr>
        <w:ind w:left="1080" w:hanging="360"/>
      </w:pPr>
      <w:rPr>
        <w:rFonts w:hint="default"/>
        <w:b/>
      </w:rPr>
    </w:lvl>
    <w:lvl w:ilvl="1">
      <w:start w:val="1"/>
      <w:numFmt w:val="upperLetter"/>
      <w:lvlText w:val="%2."/>
      <w:lvlJc w:val="left"/>
      <w:pPr>
        <w:ind w:left="1440" w:hanging="360"/>
      </w:pPr>
    </w:lvl>
    <w:lvl w:ilvl="2">
      <w:start w:val="1"/>
      <w:numFmt w:val="decimal"/>
      <w:lvlText w:val="%3."/>
      <w:lvlJc w:val="right"/>
      <w:pPr>
        <w:ind w:left="2160" w:hanging="180"/>
      </w:pPr>
    </w:lvl>
    <w:lvl w:ilvl="3">
      <w:start w:val="1"/>
      <w:numFmt w:val="lowerLetter"/>
      <w:lvlText w:val="%4."/>
      <w:lvlJc w:val="left"/>
      <w:pPr>
        <w:ind w:left="2880" w:hanging="360"/>
      </w:pPr>
    </w:lvl>
    <w:lvl w:ilvl="4">
      <w:start w:val="1"/>
      <w:numFmt w:val="lowerRoman"/>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7D7DBE"/>
    <w:multiLevelType w:val="hybridMultilevel"/>
    <w:tmpl w:val="2F2AA93E"/>
    <w:lvl w:ilvl="0" w:tplc="D2FEE49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3FD585C"/>
    <w:multiLevelType w:val="hybridMultilevel"/>
    <w:tmpl w:val="049ADF8E"/>
    <w:lvl w:ilvl="0" w:tplc="F7566438">
      <w:start w:val="1"/>
      <w:numFmt w:val="upperRoman"/>
      <w:lvlText w:val="%1."/>
      <w:lvlJc w:val="left"/>
      <w:pPr>
        <w:ind w:left="720" w:hanging="720"/>
      </w:pPr>
      <w:rPr>
        <w:rFonts w:hint="default"/>
        <w:b/>
        <w:bCs w:val="0"/>
      </w:rPr>
    </w:lvl>
    <w:lvl w:ilvl="1" w:tplc="43A68B7A">
      <w:start w:val="1"/>
      <w:numFmt w:val="upperLetter"/>
      <w:lvlText w:val="%2."/>
      <w:lvlJc w:val="left"/>
      <w:pPr>
        <w:ind w:left="1080" w:hanging="360"/>
      </w:pPr>
      <w:rPr>
        <w:b/>
        <w:bCs/>
      </w:rPr>
    </w:lvl>
    <w:lvl w:ilvl="2" w:tplc="DA463FF0">
      <w:start w:val="1"/>
      <w:numFmt w:val="decimal"/>
      <w:lvlText w:val="%3."/>
      <w:lvlJc w:val="left"/>
      <w:pPr>
        <w:ind w:left="1620" w:hanging="360"/>
      </w:pPr>
      <w:rPr>
        <w:rFonts w:hint="default"/>
        <w:b w:val="0"/>
        <w:bCs/>
      </w:rPr>
    </w:lvl>
    <w:lvl w:ilvl="3" w:tplc="DAAEDE9C">
      <w:start w:val="1"/>
      <w:numFmt w:val="lowerLetter"/>
      <w:lvlText w:val="%4."/>
      <w:lvlJc w:val="left"/>
      <w:pPr>
        <w:ind w:left="2160" w:hanging="360"/>
      </w:pPr>
      <w:rPr>
        <w:b w:val="0"/>
        <w:bCs/>
        <w:sz w:val="22"/>
        <w:szCs w:val="22"/>
      </w:rPr>
    </w:lvl>
    <w:lvl w:ilvl="4" w:tplc="0409000F">
      <w:start w:val="1"/>
      <w:numFmt w:val="decimal"/>
      <w:lvlText w:val="%5."/>
      <w:lvlJc w:val="left"/>
      <w:pPr>
        <w:ind w:left="2700" w:hanging="360"/>
      </w:pPr>
      <w:rPr>
        <w:b w:val="0"/>
        <w:bCs/>
      </w:rPr>
    </w:lvl>
    <w:lvl w:ilvl="5" w:tplc="199600DA">
      <w:start w:val="1"/>
      <w:numFmt w:val="lowerRoman"/>
      <w:lvlText w:val="%6."/>
      <w:lvlJc w:val="right"/>
      <w:pPr>
        <w:ind w:left="3060" w:hanging="180"/>
      </w:pPr>
      <w:rPr>
        <w:b w:val="0"/>
        <w:bCs/>
      </w:rPr>
    </w:lvl>
    <w:lvl w:ilvl="6" w:tplc="0409000F">
      <w:start w:val="1"/>
      <w:numFmt w:val="decimal"/>
      <w:lvlText w:val="%7."/>
      <w:lvlJc w:val="left"/>
      <w:pPr>
        <w:ind w:left="360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6B76685"/>
    <w:multiLevelType w:val="hybridMultilevel"/>
    <w:tmpl w:val="249CFF10"/>
    <w:lvl w:ilvl="0" w:tplc="878A1C90">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28C66404"/>
    <w:multiLevelType w:val="hybridMultilevel"/>
    <w:tmpl w:val="DA2C4FB4"/>
    <w:lvl w:ilvl="0" w:tplc="1220AED6">
      <w:start w:val="1"/>
      <w:numFmt w:val="lowerRoman"/>
      <w:lvlText w:val="%1."/>
      <w:lvlJc w:val="left"/>
      <w:pPr>
        <w:ind w:left="3420" w:hanging="360"/>
      </w:pPr>
      <w:rPr>
        <w:rFonts w:hint="default"/>
        <w:b w:val="0"/>
        <w:bCs/>
      </w:r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9" w15:restartNumberingAfterBreak="0">
    <w:nsid w:val="317C20C8"/>
    <w:multiLevelType w:val="hybridMultilevel"/>
    <w:tmpl w:val="ACD28250"/>
    <w:lvl w:ilvl="0" w:tplc="52DC39EE">
      <w:start w:val="1"/>
      <w:numFmt w:val="upperRoman"/>
      <w:lvlText w:val="%1."/>
      <w:lvlJc w:val="left"/>
      <w:pPr>
        <w:ind w:left="1080" w:hanging="720"/>
      </w:pPr>
      <w:rPr>
        <w:rFonts w:hint="default"/>
      </w:rPr>
    </w:lvl>
    <w:lvl w:ilvl="1" w:tplc="D082C9A0">
      <w:start w:val="1"/>
      <w:numFmt w:val="upperLetter"/>
      <w:lvlText w:val="%2."/>
      <w:lvlJc w:val="left"/>
      <w:pPr>
        <w:ind w:left="1440" w:hanging="360"/>
      </w:pPr>
      <w:rPr>
        <w:b w:val="0"/>
        <w:bCs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71559B"/>
    <w:multiLevelType w:val="hybridMultilevel"/>
    <w:tmpl w:val="3FFC2DAE"/>
    <w:lvl w:ilvl="0" w:tplc="C5E4390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6B6207C"/>
    <w:multiLevelType w:val="hybridMultilevel"/>
    <w:tmpl w:val="9CC4B566"/>
    <w:lvl w:ilvl="0" w:tplc="5380B6B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38597F07"/>
    <w:multiLevelType w:val="multilevel"/>
    <w:tmpl w:val="0409001D"/>
    <w:styleLink w:val="Sermon2"/>
    <w:lvl w:ilvl="0">
      <w:start w:val="1"/>
      <w:numFmt w:val="upperRoman"/>
      <w:lvlText w:val="%1"/>
      <w:lvlJc w:val="left"/>
      <w:pPr>
        <w:ind w:left="360" w:hanging="360"/>
      </w:pPr>
      <w:rPr>
        <w:rFonts w:ascii="Times New Roman" w:hAnsi="Times New Roman" w:hint="default"/>
        <w:b/>
        <w:color w:val="auto"/>
      </w:rPr>
    </w:lvl>
    <w:lvl w:ilvl="1">
      <w:start w:val="1"/>
      <w:numFmt w:val="upperLetter"/>
      <w:lvlText w:val="%2"/>
      <w:lvlJc w:val="left"/>
      <w:pPr>
        <w:ind w:left="720" w:hanging="360"/>
      </w:pPr>
      <w:rPr>
        <w:rFonts w:ascii="Times New Roman" w:hAnsi="Times New Roman" w:hint="default"/>
        <w:color w:val="auto"/>
      </w:rPr>
    </w:lvl>
    <w:lvl w:ilvl="2">
      <w:start w:val="1"/>
      <w:numFmt w:val="decimal"/>
      <w:lvlText w:val="%3"/>
      <w:lvlJc w:val="left"/>
      <w:pPr>
        <w:ind w:left="1080" w:hanging="360"/>
      </w:pPr>
      <w:rPr>
        <w:rFonts w:ascii="Times New Roman" w:hAnsi="Times New Roman" w:hint="default"/>
        <w:color w:val="auto"/>
      </w:rPr>
    </w:lvl>
    <w:lvl w:ilvl="3">
      <w:start w:val="1"/>
      <w:numFmt w:val="lowerLetter"/>
      <w:lvlText w:val="%4"/>
      <w:lvlJc w:val="left"/>
      <w:pPr>
        <w:ind w:left="1440" w:hanging="360"/>
      </w:pPr>
      <w:rPr>
        <w:rFonts w:ascii="Times New Roman" w:hAnsi="Times New Roman" w:hint="default"/>
        <w:color w:val="auto"/>
      </w:rPr>
    </w:lvl>
    <w:lvl w:ilvl="4">
      <w:start w:val="1"/>
      <w:numFmt w:val="lowerRoman"/>
      <w:lvlText w:val="%5"/>
      <w:lvlJc w:val="left"/>
      <w:pPr>
        <w:ind w:left="1800" w:hanging="360"/>
      </w:pPr>
      <w:rPr>
        <w:rFonts w:ascii="Times New Roman" w:hAnsi="Times New Roman" w:hint="default"/>
        <w:color w:val="auto"/>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9413DF3"/>
    <w:multiLevelType w:val="hybridMultilevel"/>
    <w:tmpl w:val="5E78BF12"/>
    <w:lvl w:ilvl="0" w:tplc="B40824CE">
      <w:start w:val="1"/>
      <w:numFmt w:val="lowerRoman"/>
      <w:lvlText w:val="%1."/>
      <w:lvlJc w:val="left"/>
      <w:pPr>
        <w:ind w:left="3060" w:hanging="360"/>
      </w:pPr>
      <w:rPr>
        <w:rFonts w:hint="default"/>
        <w:i w:val="0"/>
        <w:iCs w:val="0"/>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14" w15:restartNumberingAfterBreak="0">
    <w:nsid w:val="459362AF"/>
    <w:multiLevelType w:val="hybridMultilevel"/>
    <w:tmpl w:val="E49CE040"/>
    <w:lvl w:ilvl="0" w:tplc="968C0E8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46BC680E"/>
    <w:multiLevelType w:val="hybridMultilevel"/>
    <w:tmpl w:val="CC788D88"/>
    <w:lvl w:ilvl="0" w:tplc="1CA41A8C">
      <w:start w:val="1"/>
      <w:numFmt w:val="decimal"/>
      <w:lvlText w:val="%1."/>
      <w:lvlJc w:val="left"/>
      <w:pPr>
        <w:ind w:left="1800" w:hanging="360"/>
      </w:pPr>
      <w:rPr>
        <w:rFonts w:hint="default"/>
        <w:sz w:val="28"/>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4D2C549F"/>
    <w:multiLevelType w:val="hybridMultilevel"/>
    <w:tmpl w:val="AF5612EE"/>
    <w:lvl w:ilvl="0" w:tplc="9CBA36D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DEC0AB7"/>
    <w:multiLevelType w:val="hybridMultilevel"/>
    <w:tmpl w:val="A28409CC"/>
    <w:lvl w:ilvl="0" w:tplc="0409001B">
      <w:start w:val="1"/>
      <w:numFmt w:val="lowerRoman"/>
      <w:lvlText w:val="%1."/>
      <w:lvlJc w:val="right"/>
      <w:pPr>
        <w:ind w:left="306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18" w15:restartNumberingAfterBreak="0">
    <w:nsid w:val="58AA453E"/>
    <w:multiLevelType w:val="hybridMultilevel"/>
    <w:tmpl w:val="DFD0C00E"/>
    <w:lvl w:ilvl="0" w:tplc="E0280B18">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15:restartNumberingAfterBreak="0">
    <w:nsid w:val="5D0304BB"/>
    <w:multiLevelType w:val="hybridMultilevel"/>
    <w:tmpl w:val="1E6C9FEE"/>
    <w:lvl w:ilvl="0" w:tplc="2C6EC39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5F0A58A7"/>
    <w:multiLevelType w:val="hybridMultilevel"/>
    <w:tmpl w:val="7870D4F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1" w15:restartNumberingAfterBreak="0">
    <w:nsid w:val="64C36875"/>
    <w:multiLevelType w:val="hybridMultilevel"/>
    <w:tmpl w:val="73FCFEE2"/>
    <w:lvl w:ilvl="0" w:tplc="D9EAA410">
      <w:start w:val="1"/>
      <w:numFmt w:val="lowerRoman"/>
      <w:lvlText w:val="%1."/>
      <w:lvlJc w:val="left"/>
      <w:pPr>
        <w:ind w:left="3060" w:hanging="36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22" w15:restartNumberingAfterBreak="0">
    <w:nsid w:val="6A9944D4"/>
    <w:multiLevelType w:val="hybridMultilevel"/>
    <w:tmpl w:val="EEB406A8"/>
    <w:lvl w:ilvl="0" w:tplc="0DC0E3D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C6A7509"/>
    <w:multiLevelType w:val="hybridMultilevel"/>
    <w:tmpl w:val="9872E626"/>
    <w:lvl w:ilvl="0" w:tplc="67021810">
      <w:start w:val="1"/>
      <w:numFmt w:val="decimal"/>
      <w:lvlText w:val="%1."/>
      <w:lvlJc w:val="center"/>
      <w:pPr>
        <w:ind w:left="2160" w:hanging="360"/>
      </w:pPr>
      <w:rPr>
        <w:rFonts w:cstheme="minorHAnsi" w:hint="default"/>
      </w:rPr>
    </w:lvl>
    <w:lvl w:ilvl="1" w:tplc="04090019">
      <w:start w:val="1"/>
      <w:numFmt w:val="lowerLetter"/>
      <w:lvlText w:val="%2."/>
      <w:lvlJc w:val="left"/>
      <w:pPr>
        <w:ind w:left="2880" w:hanging="360"/>
      </w:pPr>
    </w:lvl>
    <w:lvl w:ilvl="2" w:tplc="E03E4600">
      <w:start w:val="1"/>
      <w:numFmt w:val="decimal"/>
      <w:lvlText w:val="%3)"/>
      <w:lvlJc w:val="left"/>
      <w:pPr>
        <w:ind w:left="3780" w:hanging="360"/>
      </w:pPr>
      <w:rPr>
        <w:rFonts w:hint="default"/>
        <w:u w:val="none"/>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15:restartNumberingAfterBreak="0">
    <w:nsid w:val="6CF41247"/>
    <w:multiLevelType w:val="hybridMultilevel"/>
    <w:tmpl w:val="A75859F8"/>
    <w:lvl w:ilvl="0" w:tplc="0409000B">
      <w:start w:val="1"/>
      <w:numFmt w:val="bullet"/>
      <w:lvlText w:val=""/>
      <w:lvlJc w:val="left"/>
      <w:pPr>
        <w:ind w:left="3600" w:hanging="360"/>
      </w:pPr>
      <w:rPr>
        <w:rFonts w:ascii="Wingdings" w:hAnsi="Wingdings"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5" w15:restartNumberingAfterBreak="0">
    <w:nsid w:val="6E0037DF"/>
    <w:multiLevelType w:val="hybridMultilevel"/>
    <w:tmpl w:val="629A0D1A"/>
    <w:lvl w:ilvl="0" w:tplc="442A4C1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73E745A9"/>
    <w:multiLevelType w:val="hybridMultilevel"/>
    <w:tmpl w:val="C56898C6"/>
    <w:lvl w:ilvl="0" w:tplc="8070CD68">
      <w:start w:val="1"/>
      <w:numFmt w:val="lowerRoman"/>
      <w:lvlText w:val="%1."/>
      <w:lvlJc w:val="left"/>
      <w:pPr>
        <w:ind w:left="3060" w:hanging="360"/>
      </w:pPr>
      <w:rPr>
        <w:rFonts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27" w15:restartNumberingAfterBreak="0">
    <w:nsid w:val="76BF46F2"/>
    <w:multiLevelType w:val="hybridMultilevel"/>
    <w:tmpl w:val="15E449F0"/>
    <w:lvl w:ilvl="0" w:tplc="F8406F3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15:restartNumberingAfterBreak="0">
    <w:nsid w:val="79EA5D27"/>
    <w:multiLevelType w:val="hybridMultilevel"/>
    <w:tmpl w:val="49D4B7D4"/>
    <w:lvl w:ilvl="0" w:tplc="DA463FF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618267917">
    <w:abstractNumId w:val="12"/>
  </w:num>
  <w:num w:numId="2" w16cid:durableId="141820463">
    <w:abstractNumId w:val="4"/>
  </w:num>
  <w:num w:numId="3" w16cid:durableId="1869491735">
    <w:abstractNumId w:val="28"/>
  </w:num>
  <w:num w:numId="4" w16cid:durableId="90126296">
    <w:abstractNumId w:val="1"/>
  </w:num>
  <w:num w:numId="5" w16cid:durableId="1954088673">
    <w:abstractNumId w:val="23"/>
  </w:num>
  <w:num w:numId="6" w16cid:durableId="1242714110">
    <w:abstractNumId w:val="9"/>
  </w:num>
  <w:num w:numId="7" w16cid:durableId="1433894426">
    <w:abstractNumId w:val="10"/>
  </w:num>
  <w:num w:numId="8" w16cid:durableId="2044085871">
    <w:abstractNumId w:val="19"/>
  </w:num>
  <w:num w:numId="9" w16cid:durableId="1035423338">
    <w:abstractNumId w:val="24"/>
  </w:num>
  <w:num w:numId="10" w16cid:durableId="1419399995">
    <w:abstractNumId w:val="15"/>
  </w:num>
  <w:num w:numId="11" w16cid:durableId="247692891">
    <w:abstractNumId w:val="25"/>
  </w:num>
  <w:num w:numId="12" w16cid:durableId="204879797">
    <w:abstractNumId w:val="14"/>
  </w:num>
  <w:num w:numId="13" w16cid:durableId="1199707566">
    <w:abstractNumId w:val="2"/>
  </w:num>
  <w:num w:numId="14" w16cid:durableId="62879808">
    <w:abstractNumId w:val="5"/>
  </w:num>
  <w:num w:numId="15" w16cid:durableId="731394858">
    <w:abstractNumId w:val="18"/>
  </w:num>
  <w:num w:numId="16" w16cid:durableId="1706713158">
    <w:abstractNumId w:val="0"/>
  </w:num>
  <w:num w:numId="17" w16cid:durableId="910772817">
    <w:abstractNumId w:val="27"/>
  </w:num>
  <w:num w:numId="18" w16cid:durableId="1172259261">
    <w:abstractNumId w:val="7"/>
  </w:num>
  <w:num w:numId="19" w16cid:durableId="1804468301">
    <w:abstractNumId w:val="20"/>
  </w:num>
  <w:num w:numId="20" w16cid:durableId="1695107345">
    <w:abstractNumId w:val="22"/>
  </w:num>
  <w:num w:numId="21" w16cid:durableId="1003509457">
    <w:abstractNumId w:val="11"/>
  </w:num>
  <w:num w:numId="22" w16cid:durableId="2064865912">
    <w:abstractNumId w:val="16"/>
  </w:num>
  <w:num w:numId="23" w16cid:durableId="513886435">
    <w:abstractNumId w:val="6"/>
  </w:num>
  <w:num w:numId="24" w16cid:durableId="895437847">
    <w:abstractNumId w:val="8"/>
  </w:num>
  <w:num w:numId="25" w16cid:durableId="1261572903">
    <w:abstractNumId w:val="17"/>
  </w:num>
  <w:num w:numId="26" w16cid:durableId="290482529">
    <w:abstractNumId w:val="3"/>
  </w:num>
  <w:num w:numId="27" w16cid:durableId="45179708">
    <w:abstractNumId w:val="13"/>
  </w:num>
  <w:num w:numId="28" w16cid:durableId="768892643">
    <w:abstractNumId w:val="21"/>
  </w:num>
  <w:num w:numId="29" w16cid:durableId="168401418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AF4"/>
    <w:rsid w:val="00023F34"/>
    <w:rsid w:val="00026F7F"/>
    <w:rsid w:val="000327B6"/>
    <w:rsid w:val="0006700B"/>
    <w:rsid w:val="000A3C3E"/>
    <w:rsid w:val="000A6C79"/>
    <w:rsid w:val="000F2779"/>
    <w:rsid w:val="00103061"/>
    <w:rsid w:val="00117C57"/>
    <w:rsid w:val="00124143"/>
    <w:rsid w:val="00146EBF"/>
    <w:rsid w:val="00184CB4"/>
    <w:rsid w:val="001943A5"/>
    <w:rsid w:val="001C330F"/>
    <w:rsid w:val="001C3916"/>
    <w:rsid w:val="001D3F2F"/>
    <w:rsid w:val="001E248B"/>
    <w:rsid w:val="00202570"/>
    <w:rsid w:val="002059E6"/>
    <w:rsid w:val="00213790"/>
    <w:rsid w:val="00224385"/>
    <w:rsid w:val="00244C2C"/>
    <w:rsid w:val="00294E6A"/>
    <w:rsid w:val="002D4EC1"/>
    <w:rsid w:val="002D5F0C"/>
    <w:rsid w:val="002E6B01"/>
    <w:rsid w:val="002F347C"/>
    <w:rsid w:val="00303D7F"/>
    <w:rsid w:val="003069D4"/>
    <w:rsid w:val="00364058"/>
    <w:rsid w:val="003918FF"/>
    <w:rsid w:val="003A7BA4"/>
    <w:rsid w:val="003D40EA"/>
    <w:rsid w:val="004119CD"/>
    <w:rsid w:val="00416664"/>
    <w:rsid w:val="00452DA5"/>
    <w:rsid w:val="004616FD"/>
    <w:rsid w:val="00480534"/>
    <w:rsid w:val="004972F4"/>
    <w:rsid w:val="004B36D5"/>
    <w:rsid w:val="004C1692"/>
    <w:rsid w:val="004C6E4A"/>
    <w:rsid w:val="004C752E"/>
    <w:rsid w:val="004E6886"/>
    <w:rsid w:val="004F17D7"/>
    <w:rsid w:val="005000CE"/>
    <w:rsid w:val="0050295E"/>
    <w:rsid w:val="00561B6A"/>
    <w:rsid w:val="00562F2C"/>
    <w:rsid w:val="005916B0"/>
    <w:rsid w:val="005B1DC0"/>
    <w:rsid w:val="005B349D"/>
    <w:rsid w:val="005F3AA8"/>
    <w:rsid w:val="00610913"/>
    <w:rsid w:val="00626EB1"/>
    <w:rsid w:val="00645D6B"/>
    <w:rsid w:val="006534B6"/>
    <w:rsid w:val="00661ACF"/>
    <w:rsid w:val="0066673D"/>
    <w:rsid w:val="006A77A2"/>
    <w:rsid w:val="006D6D44"/>
    <w:rsid w:val="006E1E43"/>
    <w:rsid w:val="0072425A"/>
    <w:rsid w:val="007369FC"/>
    <w:rsid w:val="007600E5"/>
    <w:rsid w:val="00777538"/>
    <w:rsid w:val="007F51E0"/>
    <w:rsid w:val="00800CBD"/>
    <w:rsid w:val="00854D0F"/>
    <w:rsid w:val="008613D5"/>
    <w:rsid w:val="00876AC0"/>
    <w:rsid w:val="00877F5D"/>
    <w:rsid w:val="008A1565"/>
    <w:rsid w:val="008D08A3"/>
    <w:rsid w:val="008D4D93"/>
    <w:rsid w:val="008F4172"/>
    <w:rsid w:val="0093119A"/>
    <w:rsid w:val="00945ACB"/>
    <w:rsid w:val="0095582A"/>
    <w:rsid w:val="009636A5"/>
    <w:rsid w:val="009A0C58"/>
    <w:rsid w:val="009A46AF"/>
    <w:rsid w:val="009A547E"/>
    <w:rsid w:val="009C0413"/>
    <w:rsid w:val="009E7E12"/>
    <w:rsid w:val="00A27B95"/>
    <w:rsid w:val="00A30C75"/>
    <w:rsid w:val="00A956D9"/>
    <w:rsid w:val="00AD066E"/>
    <w:rsid w:val="00AD4F6B"/>
    <w:rsid w:val="00AE3CB5"/>
    <w:rsid w:val="00AE7C37"/>
    <w:rsid w:val="00AF5FF9"/>
    <w:rsid w:val="00B54704"/>
    <w:rsid w:val="00B77975"/>
    <w:rsid w:val="00B87CB6"/>
    <w:rsid w:val="00B962FC"/>
    <w:rsid w:val="00BC0777"/>
    <w:rsid w:val="00BC2640"/>
    <w:rsid w:val="00BD464E"/>
    <w:rsid w:val="00C02C10"/>
    <w:rsid w:val="00C53739"/>
    <w:rsid w:val="00C80F73"/>
    <w:rsid w:val="00C8376D"/>
    <w:rsid w:val="00C93C6E"/>
    <w:rsid w:val="00C95414"/>
    <w:rsid w:val="00CE7412"/>
    <w:rsid w:val="00CE7B36"/>
    <w:rsid w:val="00D13B9B"/>
    <w:rsid w:val="00D429EE"/>
    <w:rsid w:val="00D52113"/>
    <w:rsid w:val="00D75317"/>
    <w:rsid w:val="00D75644"/>
    <w:rsid w:val="00D91625"/>
    <w:rsid w:val="00DD047D"/>
    <w:rsid w:val="00DD2EC7"/>
    <w:rsid w:val="00DF7739"/>
    <w:rsid w:val="00DF7BBB"/>
    <w:rsid w:val="00E17D67"/>
    <w:rsid w:val="00E41198"/>
    <w:rsid w:val="00E4204A"/>
    <w:rsid w:val="00E574A1"/>
    <w:rsid w:val="00E77DCC"/>
    <w:rsid w:val="00EC3E5F"/>
    <w:rsid w:val="00EE7292"/>
    <w:rsid w:val="00F12525"/>
    <w:rsid w:val="00F23BD9"/>
    <w:rsid w:val="00F97711"/>
    <w:rsid w:val="00FB4AF4"/>
    <w:rsid w:val="00FD0353"/>
    <w:rsid w:val="00FF2E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A5C74B"/>
  <w15:chartTrackingRefBased/>
  <w15:docId w15:val="{562A7B8D-9EC8-F945-B5EE-CADC419CE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4AF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ermon2">
    <w:name w:val="Sermon 2"/>
    <w:uiPriority w:val="99"/>
    <w:rsid w:val="00A30C75"/>
    <w:pPr>
      <w:numPr>
        <w:numId w:val="1"/>
      </w:numPr>
    </w:pPr>
  </w:style>
  <w:style w:type="numbering" w:customStyle="1" w:styleId="Sermon3">
    <w:name w:val="Sermon 3"/>
    <w:uiPriority w:val="99"/>
    <w:rsid w:val="00A30C75"/>
    <w:pPr>
      <w:numPr>
        <w:numId w:val="2"/>
      </w:numPr>
    </w:pPr>
  </w:style>
  <w:style w:type="paragraph" w:styleId="ListParagraph">
    <w:name w:val="List Paragraph"/>
    <w:basedOn w:val="Normal"/>
    <w:uiPriority w:val="34"/>
    <w:qFormat/>
    <w:rsid w:val="00FB4AF4"/>
    <w:pPr>
      <w:ind w:left="720"/>
      <w:contextualSpacing/>
    </w:pPr>
  </w:style>
  <w:style w:type="paragraph" w:styleId="Header">
    <w:name w:val="header"/>
    <w:basedOn w:val="Normal"/>
    <w:link w:val="HeaderChar"/>
    <w:uiPriority w:val="99"/>
    <w:unhideWhenUsed/>
    <w:rsid w:val="007775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7538"/>
    <w:rPr>
      <w:sz w:val="22"/>
      <w:szCs w:val="22"/>
    </w:rPr>
  </w:style>
  <w:style w:type="paragraph" w:styleId="Footer">
    <w:name w:val="footer"/>
    <w:basedOn w:val="Normal"/>
    <w:link w:val="FooterChar"/>
    <w:uiPriority w:val="99"/>
    <w:unhideWhenUsed/>
    <w:rsid w:val="007775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753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286</TotalTime>
  <Pages>4</Pages>
  <Words>1047</Words>
  <Characters>5968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Trimble</dc:creator>
  <cp:keywords/>
  <dc:description/>
  <cp:lastModifiedBy>Sean Gillespie</cp:lastModifiedBy>
  <cp:revision>8</cp:revision>
  <cp:lastPrinted>2019-08-09T21:40:00Z</cp:lastPrinted>
  <dcterms:created xsi:type="dcterms:W3CDTF">2020-08-03T14:05:00Z</dcterms:created>
  <dcterms:modified xsi:type="dcterms:W3CDTF">2025-01-28T21:54:00Z</dcterms:modified>
</cp:coreProperties>
</file>